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9BDD22" w14:textId="77777777" w:rsidR="00736A02" w:rsidRDefault="00736A02"/>
    <w:p w14:paraId="377F3426" w14:textId="77777777" w:rsidR="00D550B5" w:rsidRDefault="00D550B5"/>
    <w:tbl>
      <w:tblPr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8"/>
      </w:tblGrid>
      <w:tr w:rsidR="00E32CE3" w:rsidRPr="00D362D6" w14:paraId="7821519F" w14:textId="77777777" w:rsidTr="00D362D6">
        <w:trPr>
          <w:trHeight w:val="992"/>
        </w:trPr>
        <w:tc>
          <w:tcPr>
            <w:tcW w:w="10308" w:type="dxa"/>
          </w:tcPr>
          <w:p w14:paraId="0EF2719C" w14:textId="62E10990" w:rsidR="005F3B70" w:rsidRPr="00D362D6" w:rsidRDefault="007A1891" w:rsidP="005F3B70">
            <w:pPr>
              <w:spacing w:before="40"/>
              <w:rPr>
                <w:rFonts w:ascii="Tahoma" w:hAnsi="Tahoma"/>
                <w:b/>
              </w:rPr>
            </w:pPr>
            <w:r w:rsidRPr="00D362D6">
              <w:rPr>
                <w:rFonts w:ascii="Tahoma" w:hAnsi="Tahoma"/>
                <w:b/>
              </w:rPr>
              <w:t>Essay title:</w:t>
            </w:r>
            <w:r w:rsidR="00D54E2F" w:rsidRPr="00D362D6">
              <w:rPr>
                <w:rFonts w:ascii="Tahoma" w:hAnsi="Tahoma"/>
                <w:b/>
              </w:rPr>
              <w:t xml:space="preserve">      </w:t>
            </w:r>
          </w:p>
          <w:p w14:paraId="7D0AB445" w14:textId="77777777" w:rsidR="0074043F" w:rsidRPr="0074043F" w:rsidRDefault="0074043F" w:rsidP="0074043F">
            <w:pPr>
              <w:rPr>
                <w:sz w:val="28"/>
                <w:szCs w:val="28"/>
              </w:rPr>
            </w:pPr>
            <w:r w:rsidRPr="0074043F">
              <w:rPr>
                <w:sz w:val="28"/>
                <w:szCs w:val="28"/>
              </w:rPr>
              <w:t xml:space="preserve">Choose a poem in which the poet effectively creates a character or persona. </w:t>
            </w:r>
          </w:p>
          <w:p w14:paraId="1EB2C1B7" w14:textId="77777777" w:rsidR="0074043F" w:rsidRPr="0074043F" w:rsidRDefault="0074043F" w:rsidP="0074043F">
            <w:pPr>
              <w:rPr>
                <w:sz w:val="28"/>
                <w:szCs w:val="28"/>
              </w:rPr>
            </w:pPr>
            <w:r w:rsidRPr="0074043F">
              <w:rPr>
                <w:sz w:val="28"/>
                <w:szCs w:val="28"/>
              </w:rPr>
              <w:t>Discuss, with reference to appropriate techniques, how the poet’s effective creation of the character or persona enhances your appreciation of the poem as a whole.</w:t>
            </w:r>
          </w:p>
          <w:p w14:paraId="260064A2" w14:textId="2B37DFDE" w:rsidR="00736A02" w:rsidRPr="00D362D6" w:rsidRDefault="00736A02" w:rsidP="00FF73A1">
            <w:pPr>
              <w:spacing w:before="40"/>
              <w:rPr>
                <w:rFonts w:ascii="Tahoma" w:hAnsi="Tahoma"/>
                <w:b/>
              </w:rPr>
            </w:pPr>
          </w:p>
        </w:tc>
      </w:tr>
      <w:tr w:rsidR="00E32CE3" w:rsidRPr="00D362D6" w14:paraId="4464EBE7" w14:textId="77777777" w:rsidTr="00D362D6">
        <w:trPr>
          <w:trHeight w:val="1701"/>
        </w:trPr>
        <w:tc>
          <w:tcPr>
            <w:tcW w:w="10308" w:type="dxa"/>
          </w:tcPr>
          <w:p w14:paraId="62E44287" w14:textId="1EAD8C27" w:rsidR="00490917" w:rsidRDefault="001B22F7" w:rsidP="00D362D6">
            <w:pPr>
              <w:spacing w:before="40"/>
            </w:pPr>
            <w:r w:rsidRPr="00D362D6">
              <w:rPr>
                <w:rFonts w:ascii="Tahoma" w:hAnsi="Tahoma"/>
                <w:b/>
              </w:rPr>
              <w:t>Introduction</w:t>
            </w:r>
            <w:r w:rsidR="007A1891" w:rsidRPr="00D362D6">
              <w:rPr>
                <w:rFonts w:ascii="Tahoma" w:hAnsi="Tahoma"/>
                <w:b/>
              </w:rPr>
              <w:t xml:space="preserve"> </w:t>
            </w:r>
          </w:p>
          <w:p w14:paraId="5E78913A" w14:textId="312012E3" w:rsidR="00933793" w:rsidRDefault="005F3B70" w:rsidP="005F3B70">
            <w:pPr>
              <w:spacing w:before="40"/>
              <w:rPr>
                <w:rFonts w:ascii="Tahoma" w:hAnsi="Tahoma"/>
                <w:bCs/>
              </w:rPr>
            </w:pPr>
            <w:r>
              <w:rPr>
                <w:rFonts w:ascii="Tahoma" w:hAnsi="Tahoma"/>
                <w:bCs/>
              </w:rPr>
              <w:t>Text –</w:t>
            </w:r>
            <w:r w:rsidR="0074043F">
              <w:rPr>
                <w:rFonts w:ascii="Tahoma" w:hAnsi="Tahoma"/>
                <w:bCs/>
              </w:rPr>
              <w:t xml:space="preserve"> Havisham</w:t>
            </w:r>
          </w:p>
          <w:p w14:paraId="19FA88E2" w14:textId="5C2F25FF" w:rsidR="005F3B70" w:rsidRDefault="005F3B70" w:rsidP="005F3B70">
            <w:pPr>
              <w:spacing w:before="40"/>
              <w:rPr>
                <w:rFonts w:ascii="Tahoma" w:hAnsi="Tahoma"/>
                <w:bCs/>
              </w:rPr>
            </w:pPr>
            <w:r>
              <w:rPr>
                <w:rFonts w:ascii="Tahoma" w:hAnsi="Tahoma"/>
                <w:bCs/>
              </w:rPr>
              <w:t xml:space="preserve">Author – </w:t>
            </w:r>
            <w:r w:rsidR="0074043F">
              <w:rPr>
                <w:rFonts w:ascii="Tahoma" w:hAnsi="Tahoma"/>
                <w:bCs/>
              </w:rPr>
              <w:t xml:space="preserve">Carol Ann </w:t>
            </w:r>
            <w:proofErr w:type="spellStart"/>
            <w:r w:rsidR="0074043F">
              <w:rPr>
                <w:rFonts w:ascii="Tahoma" w:hAnsi="Tahoma"/>
                <w:bCs/>
              </w:rPr>
              <w:t>Dufffy</w:t>
            </w:r>
            <w:proofErr w:type="spellEnd"/>
          </w:p>
          <w:p w14:paraId="66076C29" w14:textId="517FCC9F" w:rsidR="00933793" w:rsidRDefault="005F3B70" w:rsidP="005F3B70">
            <w:pPr>
              <w:spacing w:before="40"/>
              <w:rPr>
                <w:rFonts w:ascii="Tahoma" w:hAnsi="Tahoma"/>
                <w:bCs/>
              </w:rPr>
            </w:pPr>
            <w:r>
              <w:rPr>
                <w:rFonts w:ascii="Tahoma" w:hAnsi="Tahoma"/>
                <w:bCs/>
              </w:rPr>
              <w:t xml:space="preserve">Summary of plot – </w:t>
            </w:r>
            <w:r w:rsidR="0074043F">
              <w:rPr>
                <w:rFonts w:ascii="Tahoma" w:hAnsi="Tahoma"/>
                <w:bCs/>
              </w:rPr>
              <w:t xml:space="preserve">briefly </w:t>
            </w:r>
            <w:r w:rsidR="0074043F">
              <w:rPr>
                <w:rFonts w:ascii="Segoe UI" w:hAnsi="Segoe UI" w:cs="Segoe UI"/>
                <w:color w:val="0D0D0D"/>
                <w:shd w:val="clear" w:color="auto" w:fill="FFFFFF"/>
              </w:rPr>
              <w:t>outline the significance of persona creation in poetry</w:t>
            </w:r>
            <w:r w:rsidR="0074043F"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. State who the character of Havisham is and what has happened to her. Duffy’s </w:t>
            </w:r>
            <w:r w:rsidR="0074043F">
              <w:rPr>
                <w:rFonts w:ascii="Segoe UI" w:hAnsi="Segoe UI" w:cs="Segoe UI"/>
                <w:color w:val="0D0D0D"/>
                <w:shd w:val="clear" w:color="auto" w:fill="FFFFFF"/>
              </w:rPr>
              <w:t>reinterpretation and expansion of the character</w:t>
            </w:r>
            <w:r w:rsidR="0074043F"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- p</w:t>
            </w:r>
            <w:r w:rsidR="0074043F">
              <w:rPr>
                <w:rFonts w:ascii="Segoe UI" w:hAnsi="Segoe UI" w:cs="Segoe UI"/>
                <w:color w:val="0D0D0D"/>
                <w:shd w:val="clear" w:color="auto" w:fill="FFFFFF"/>
              </w:rPr>
              <w:t>sychological depth of the character</w:t>
            </w:r>
            <w:r w:rsidR="0074043F">
              <w:rPr>
                <w:rFonts w:ascii="Segoe UI" w:hAnsi="Segoe UI" w:cs="Segoe UI"/>
                <w:color w:val="0D0D0D"/>
                <w:shd w:val="clear" w:color="auto" w:fill="FFFFFF"/>
              </w:rPr>
              <w:t>,</w:t>
            </w:r>
            <w:r w:rsidR="0074043F"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</w:t>
            </w:r>
            <w:r w:rsidR="0074043F">
              <w:rPr>
                <w:rFonts w:ascii="Segoe UI" w:hAnsi="Segoe UI" w:cs="Segoe UI"/>
                <w:color w:val="0D0D0D"/>
                <w:shd w:val="clear" w:color="auto" w:fill="FFFFFF"/>
              </w:rPr>
              <w:t>e</w:t>
            </w:r>
            <w:r w:rsidR="0074043F"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xamination of Miss Havisham's mental state and emotional turmoil </w:t>
            </w:r>
          </w:p>
          <w:p w14:paraId="6F8396BF" w14:textId="77777777" w:rsidR="00933793" w:rsidRDefault="00933793" w:rsidP="005F3B70">
            <w:pPr>
              <w:spacing w:before="40"/>
              <w:rPr>
                <w:rFonts w:ascii="Tahoma" w:hAnsi="Tahoma"/>
                <w:bCs/>
              </w:rPr>
            </w:pPr>
          </w:p>
          <w:p w14:paraId="1C82F4BA" w14:textId="31EB57C6" w:rsidR="005F3B70" w:rsidRDefault="00933793" w:rsidP="005F3B70">
            <w:pPr>
              <w:spacing w:before="40"/>
              <w:rPr>
                <w:rFonts w:ascii="Tahoma" w:hAnsi="Tahoma"/>
                <w:bCs/>
              </w:rPr>
            </w:pPr>
            <w:r>
              <w:rPr>
                <w:rFonts w:ascii="Tahoma" w:hAnsi="Tahoma"/>
                <w:bCs/>
              </w:rPr>
              <w:t xml:space="preserve">Techniques – </w:t>
            </w:r>
            <w:r w:rsidR="0074043F">
              <w:rPr>
                <w:rFonts w:ascii="Tahoma" w:hAnsi="Tahoma"/>
                <w:bCs/>
              </w:rPr>
              <w:t>characterisation, word choice, imagery, theme</w:t>
            </w:r>
          </w:p>
          <w:p w14:paraId="452758D0" w14:textId="77777777" w:rsidR="00933793" w:rsidRDefault="00933793" w:rsidP="005F3B70">
            <w:pPr>
              <w:spacing w:before="40"/>
              <w:rPr>
                <w:rFonts w:ascii="Tahoma" w:hAnsi="Tahoma"/>
                <w:bCs/>
              </w:rPr>
            </w:pPr>
          </w:p>
          <w:p w14:paraId="012A5BD0" w14:textId="77777777" w:rsidR="00933793" w:rsidRDefault="00933793" w:rsidP="005F3B70">
            <w:pPr>
              <w:spacing w:before="40"/>
              <w:rPr>
                <w:rFonts w:ascii="Tahoma" w:hAnsi="Tahoma"/>
                <w:bCs/>
              </w:rPr>
            </w:pPr>
          </w:p>
          <w:p w14:paraId="0FD6BAD6" w14:textId="33BC7CD5" w:rsidR="00933793" w:rsidRDefault="00933793" w:rsidP="005F3B70">
            <w:pPr>
              <w:spacing w:before="40"/>
              <w:rPr>
                <w:rFonts w:ascii="Tahoma" w:hAnsi="Tahoma"/>
                <w:bCs/>
              </w:rPr>
            </w:pPr>
            <w:r>
              <w:rPr>
                <w:rFonts w:ascii="Tahoma" w:hAnsi="Tahoma"/>
                <w:bCs/>
              </w:rPr>
              <w:t xml:space="preserve">Reference to question – </w:t>
            </w:r>
            <w:r w:rsidR="0074043F">
              <w:rPr>
                <w:rFonts w:ascii="Segoe UI" w:hAnsi="Segoe UI" w:cs="Segoe UI"/>
                <w:color w:val="0D0D0D"/>
                <w:shd w:val="clear" w:color="auto" w:fill="FFFFFF"/>
              </w:rPr>
              <w:t>In "Havisham," Duffy effectively creates a compelling persona that enhances the reader's appreciation of the poem through various literary techniques.</w:t>
            </w:r>
          </w:p>
          <w:p w14:paraId="4795442A" w14:textId="202C5B76" w:rsidR="00933793" w:rsidRPr="005F3B70" w:rsidRDefault="00933793" w:rsidP="005F3B70">
            <w:pPr>
              <w:spacing w:before="40"/>
              <w:rPr>
                <w:rFonts w:ascii="Tahoma" w:hAnsi="Tahoma"/>
                <w:bCs/>
              </w:rPr>
            </w:pPr>
          </w:p>
        </w:tc>
      </w:tr>
      <w:tr w:rsidR="00E32CE3" w:rsidRPr="00D362D6" w14:paraId="4D7D31DB" w14:textId="77777777" w:rsidTr="00D362D6">
        <w:trPr>
          <w:trHeight w:val="3686"/>
        </w:trPr>
        <w:tc>
          <w:tcPr>
            <w:tcW w:w="10308" w:type="dxa"/>
          </w:tcPr>
          <w:p w14:paraId="002C6261" w14:textId="47E2727B" w:rsidR="005F3B70" w:rsidRDefault="005E6CFF" w:rsidP="00481307">
            <w:pPr>
              <w:spacing w:before="40"/>
              <w:rPr>
                <w:rFonts w:ascii="Tahoma" w:hAnsi="Tahoma"/>
                <w:b/>
                <w:u w:val="single"/>
              </w:rPr>
            </w:pPr>
            <w:r w:rsidRPr="00D362D6">
              <w:rPr>
                <w:rFonts w:ascii="Tahoma" w:hAnsi="Tahoma"/>
                <w:b/>
              </w:rPr>
              <w:t xml:space="preserve">Key </w:t>
            </w:r>
            <w:r w:rsidR="003F1A15" w:rsidRPr="00D362D6">
              <w:rPr>
                <w:rFonts w:ascii="Tahoma" w:hAnsi="Tahoma"/>
                <w:b/>
              </w:rPr>
              <w:t>P</w:t>
            </w:r>
            <w:r w:rsidR="001B22F7" w:rsidRPr="00D362D6">
              <w:rPr>
                <w:rFonts w:ascii="Tahoma" w:hAnsi="Tahoma"/>
                <w:b/>
              </w:rPr>
              <w:t>oint 1</w:t>
            </w:r>
            <w:r w:rsidR="007A1891" w:rsidRPr="00D362D6">
              <w:rPr>
                <w:rFonts w:ascii="Tahoma" w:hAnsi="Tahoma"/>
                <w:b/>
              </w:rPr>
              <w:t>:</w:t>
            </w:r>
            <w:r w:rsidR="00C66050">
              <w:rPr>
                <w:rFonts w:ascii="Tahoma" w:hAnsi="Tahoma"/>
                <w:b/>
              </w:rPr>
              <w:t xml:space="preserve"> </w:t>
            </w:r>
            <w:r w:rsidR="003F2C2A"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Use of first-person narrative </w:t>
            </w:r>
          </w:p>
          <w:p w14:paraId="144328C1" w14:textId="77777777" w:rsidR="005F3B70" w:rsidRPr="00FF73A1" w:rsidRDefault="005F3B70" w:rsidP="00481307">
            <w:pPr>
              <w:spacing w:before="40"/>
              <w:rPr>
                <w:rFonts w:ascii="Tahoma" w:hAnsi="Tahoma"/>
                <w:sz w:val="22"/>
                <w:szCs w:val="22"/>
                <w:u w:val="single"/>
              </w:rPr>
            </w:pPr>
          </w:p>
          <w:p w14:paraId="2268E6AB" w14:textId="192B336E" w:rsidR="00D550B5" w:rsidRDefault="00481307" w:rsidP="005F3B70">
            <w:r w:rsidRPr="00FF73A1">
              <w:rPr>
                <w:rFonts w:ascii="Tahoma" w:hAnsi="Tahoma"/>
                <w:sz w:val="22"/>
                <w:szCs w:val="22"/>
                <w:u w:val="single"/>
              </w:rPr>
              <w:t>The evidence to support this idea is</w:t>
            </w:r>
            <w:r w:rsidRPr="00D362D6">
              <w:rPr>
                <w:rFonts w:ascii="Tahoma" w:hAnsi="Tahoma"/>
                <w:sz w:val="22"/>
                <w:szCs w:val="22"/>
              </w:rPr>
              <w:t>:</w:t>
            </w:r>
            <w:r w:rsidR="00FF73A1" w:rsidRPr="00FF73A1">
              <w:t xml:space="preserve"> </w:t>
            </w:r>
          </w:p>
          <w:p w14:paraId="3B94E95F" w14:textId="1BC55CDE" w:rsidR="003F2C2A" w:rsidRDefault="003F2C2A" w:rsidP="003F2C2A">
            <w:pPr>
              <w:pStyle w:val="NormalWeb"/>
              <w:numPr>
                <w:ilvl w:val="0"/>
                <w:numId w:val="3"/>
              </w:num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color w:val="0D0D0D"/>
              </w:rPr>
            </w:pPr>
            <w:r>
              <w:rPr>
                <w:rFonts w:ascii="Segoe UI" w:hAnsi="Segoe UI" w:cs="Segoe UI"/>
                <w:color w:val="0D0D0D"/>
              </w:rPr>
              <w:t>"Beloved sweetheart bastard. Not a day since then / I haven't wished him dead." - illustrates Havisham's intense emotions and her desire for revenge, setting the tone for her character's bitterness and obsession.</w:t>
            </w:r>
          </w:p>
          <w:p w14:paraId="5AC9A399" w14:textId="77777777" w:rsidR="003F2C2A" w:rsidRDefault="003F2C2A" w:rsidP="003F2C2A">
            <w:pPr>
              <w:pStyle w:val="NormalWeb"/>
              <w:numPr>
                <w:ilvl w:val="0"/>
                <w:numId w:val="3"/>
              </w:num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color w:val="0D0D0D"/>
              </w:rPr>
            </w:pPr>
            <w:r>
              <w:rPr>
                <w:rFonts w:ascii="Segoe UI" w:hAnsi="Segoe UI" w:cs="Segoe UI"/>
                <w:color w:val="0D0D0D"/>
              </w:rPr>
              <w:t xml:space="preserve">"Spinster. I stink and remember. Whole days / in bed cawing </w:t>
            </w:r>
            <w:proofErr w:type="spellStart"/>
            <w:r>
              <w:rPr>
                <w:rFonts w:ascii="Segoe UI" w:hAnsi="Segoe UI" w:cs="Segoe UI"/>
                <w:color w:val="0D0D0D"/>
              </w:rPr>
              <w:t>Nooooo</w:t>
            </w:r>
            <w:proofErr w:type="spellEnd"/>
            <w:r>
              <w:rPr>
                <w:rFonts w:ascii="Segoe UI" w:hAnsi="Segoe UI" w:cs="Segoe UI"/>
                <w:color w:val="0D0D0D"/>
              </w:rPr>
              <w:t xml:space="preserve"> at the wall." - This line conveys the decay and stagnation of Miss Havisham's life, highlighting her despair and mental anguish.</w:t>
            </w:r>
          </w:p>
          <w:p w14:paraId="1C06FD26" w14:textId="77777777" w:rsidR="005F3B70" w:rsidRDefault="005F3B70" w:rsidP="005F3B70">
            <w:pPr>
              <w:rPr>
                <w:rFonts w:ascii="Tahoma" w:hAnsi="Tahoma"/>
              </w:rPr>
            </w:pPr>
          </w:p>
          <w:p w14:paraId="1D17A325" w14:textId="77777777" w:rsidR="005F3B70" w:rsidRDefault="005F3B70" w:rsidP="005F3B70">
            <w:pPr>
              <w:rPr>
                <w:rFonts w:ascii="Tahoma" w:hAnsi="Tahoma"/>
                <w:sz w:val="22"/>
                <w:szCs w:val="22"/>
              </w:rPr>
            </w:pPr>
          </w:p>
          <w:p w14:paraId="2D65F275" w14:textId="77777777" w:rsidR="00481307" w:rsidRPr="00D362D6" w:rsidRDefault="00481307" w:rsidP="001B22F7">
            <w:pPr>
              <w:rPr>
                <w:rFonts w:ascii="Tahoma" w:hAnsi="Tahoma"/>
                <w:sz w:val="22"/>
                <w:szCs w:val="22"/>
              </w:rPr>
            </w:pPr>
          </w:p>
          <w:p w14:paraId="3B133F28" w14:textId="2EDA7DF0" w:rsidR="003F1A15" w:rsidRDefault="007A1891" w:rsidP="005F3B70">
            <w:pPr>
              <w:rPr>
                <w:rFonts w:ascii="Tahoma" w:hAnsi="Tahoma"/>
                <w:sz w:val="22"/>
                <w:szCs w:val="22"/>
              </w:rPr>
            </w:pPr>
            <w:r w:rsidRPr="00FF73A1">
              <w:rPr>
                <w:rFonts w:ascii="Tahoma" w:hAnsi="Tahoma"/>
                <w:sz w:val="22"/>
                <w:szCs w:val="22"/>
                <w:u w:val="single"/>
              </w:rPr>
              <w:t xml:space="preserve">How this supports </w:t>
            </w:r>
            <w:r w:rsidR="003F1A15" w:rsidRPr="00FF73A1">
              <w:rPr>
                <w:rFonts w:ascii="Tahoma" w:hAnsi="Tahoma"/>
                <w:sz w:val="22"/>
                <w:szCs w:val="22"/>
                <w:u w:val="single"/>
              </w:rPr>
              <w:t>my point</w:t>
            </w:r>
            <w:r w:rsidRPr="00FF73A1">
              <w:rPr>
                <w:rFonts w:ascii="Tahoma" w:hAnsi="Tahoma"/>
                <w:sz w:val="22"/>
                <w:szCs w:val="22"/>
                <w:u w:val="single"/>
              </w:rPr>
              <w:t>:</w:t>
            </w:r>
            <w:r w:rsidR="00C66050">
              <w:rPr>
                <w:rFonts w:ascii="Tahoma" w:hAnsi="Tahoma"/>
                <w:sz w:val="22"/>
                <w:szCs w:val="22"/>
              </w:rPr>
              <w:t xml:space="preserve"> </w:t>
            </w:r>
          </w:p>
          <w:p w14:paraId="112CE3B1" w14:textId="77777777" w:rsidR="005F3B70" w:rsidRDefault="005F3B70" w:rsidP="005F3B70">
            <w:pPr>
              <w:rPr>
                <w:rFonts w:ascii="Tahoma" w:hAnsi="Tahoma"/>
                <w:sz w:val="22"/>
                <w:szCs w:val="22"/>
              </w:rPr>
            </w:pPr>
          </w:p>
          <w:p w14:paraId="5F5C8FAC" w14:textId="77777777" w:rsidR="003F2C2A" w:rsidRDefault="003F2C2A" w:rsidP="001B22F7">
            <w:pPr>
              <w:rPr>
                <w:rFonts w:ascii="Segoe UI" w:hAnsi="Segoe UI" w:cs="Segoe UI"/>
                <w:color w:val="0D0D0D"/>
                <w:shd w:val="clear" w:color="auto" w:fill="FFFFFF"/>
              </w:rPr>
            </w:pPr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Effectiveness in immersing the reader into Havisham's </w:t>
            </w:r>
            <w:proofErr w:type="gram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mind</w:t>
            </w:r>
            <w:proofErr w:type="gram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</w:t>
            </w:r>
          </w:p>
          <w:p w14:paraId="5497A936" w14:textId="7D00B3D7" w:rsidR="00481307" w:rsidRDefault="003F2C2A" w:rsidP="001B22F7">
            <w:pPr>
              <w:rPr>
                <w:rFonts w:ascii="Tahoma" w:hAnsi="Tahoma"/>
                <w:sz w:val="22"/>
                <w:szCs w:val="22"/>
              </w:rPr>
            </w:pPr>
            <w:r>
              <w:rPr>
                <w:rFonts w:ascii="Segoe UI" w:hAnsi="Segoe UI" w:cs="Segoe UI"/>
                <w:color w:val="0D0D0D"/>
                <w:shd w:val="clear" w:color="auto" w:fill="FFFFFF"/>
              </w:rPr>
              <w:t>Creation of intimacy and empathy towards the character</w:t>
            </w:r>
          </w:p>
          <w:p w14:paraId="594355B5" w14:textId="77777777" w:rsidR="00481307" w:rsidRPr="00D362D6" w:rsidRDefault="00481307" w:rsidP="001B22F7">
            <w:pPr>
              <w:rPr>
                <w:rFonts w:ascii="Tahoma" w:hAnsi="Tahoma"/>
                <w:sz w:val="22"/>
                <w:szCs w:val="22"/>
              </w:rPr>
            </w:pPr>
          </w:p>
          <w:p w14:paraId="1E12ACD5" w14:textId="3881159B" w:rsidR="001B22F7" w:rsidRPr="00D362D6" w:rsidRDefault="001B22F7" w:rsidP="005F3B70">
            <w:pPr>
              <w:rPr>
                <w:rFonts w:ascii="Tahoma" w:hAnsi="Tahoma"/>
                <w:sz w:val="22"/>
                <w:szCs w:val="22"/>
              </w:rPr>
            </w:pPr>
          </w:p>
        </w:tc>
      </w:tr>
      <w:tr w:rsidR="00E32CE3" w:rsidRPr="00D362D6" w14:paraId="20D2282D" w14:textId="77777777" w:rsidTr="00D362D6">
        <w:trPr>
          <w:trHeight w:val="3686"/>
        </w:trPr>
        <w:tc>
          <w:tcPr>
            <w:tcW w:w="10308" w:type="dxa"/>
          </w:tcPr>
          <w:p w14:paraId="56EE8D87" w14:textId="4A238546" w:rsidR="00D550B5" w:rsidRPr="00CD4A8C" w:rsidRDefault="001B22F7" w:rsidP="00481307">
            <w:pPr>
              <w:spacing w:before="40"/>
              <w:rPr>
                <w:rFonts w:ascii="Tahoma" w:hAnsi="Tahoma"/>
                <w:bCs/>
              </w:rPr>
            </w:pPr>
            <w:r w:rsidRPr="00D362D6">
              <w:rPr>
                <w:rFonts w:ascii="Tahoma" w:hAnsi="Tahoma"/>
                <w:b/>
              </w:rPr>
              <w:lastRenderedPageBreak/>
              <w:t>Key point 2</w:t>
            </w:r>
            <w:r w:rsidR="00CD4A8C" w:rsidRPr="00CD4A8C">
              <w:rPr>
                <w:rFonts w:ascii="Tahoma" w:hAnsi="Tahoma"/>
                <w:b/>
              </w:rPr>
              <w:t xml:space="preserve">: </w:t>
            </w:r>
            <w:r w:rsidR="003F2C2A"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Vivid imagery and sensory </w:t>
            </w:r>
            <w:r w:rsidR="003F2C2A">
              <w:rPr>
                <w:rFonts w:ascii="Segoe UI" w:hAnsi="Segoe UI" w:cs="Segoe UI"/>
                <w:color w:val="0D0D0D"/>
                <w:shd w:val="clear" w:color="auto" w:fill="FFFFFF"/>
              </w:rPr>
              <w:t>detail</w:t>
            </w:r>
          </w:p>
          <w:p w14:paraId="719F0820" w14:textId="77777777" w:rsidR="00481307" w:rsidRPr="00D362D6" w:rsidRDefault="00481307" w:rsidP="00481307">
            <w:pPr>
              <w:spacing w:before="40"/>
              <w:rPr>
                <w:rFonts w:ascii="Tahoma" w:hAnsi="Tahoma"/>
                <w:b/>
                <w:sz w:val="22"/>
                <w:szCs w:val="22"/>
              </w:rPr>
            </w:pPr>
          </w:p>
          <w:p w14:paraId="17BF1DC1" w14:textId="480C3329" w:rsidR="005F3B70" w:rsidRDefault="003F1A15" w:rsidP="005F3B70">
            <w:pPr>
              <w:rPr>
                <w:rFonts w:ascii="Tahoma" w:hAnsi="Tahoma"/>
                <w:sz w:val="22"/>
                <w:szCs w:val="22"/>
                <w:u w:val="single"/>
              </w:rPr>
            </w:pPr>
            <w:r w:rsidRPr="00CD4A8C">
              <w:rPr>
                <w:rFonts w:ascii="Tahoma" w:hAnsi="Tahoma"/>
                <w:sz w:val="22"/>
                <w:szCs w:val="22"/>
                <w:u w:val="single"/>
              </w:rPr>
              <w:t>The evidence to support this idea is</w:t>
            </w:r>
            <w:r w:rsidR="005F3B70">
              <w:rPr>
                <w:rFonts w:ascii="Tahoma" w:hAnsi="Tahoma"/>
                <w:sz w:val="22"/>
                <w:szCs w:val="22"/>
                <w:u w:val="single"/>
              </w:rPr>
              <w:t xml:space="preserve">: </w:t>
            </w:r>
          </w:p>
          <w:p w14:paraId="65CFCE82" w14:textId="77777777" w:rsidR="005F3B70" w:rsidRDefault="005F3B70" w:rsidP="005F3B70">
            <w:pPr>
              <w:rPr>
                <w:rFonts w:ascii="Tahoma" w:hAnsi="Tahoma"/>
                <w:sz w:val="22"/>
                <w:szCs w:val="22"/>
                <w:u w:val="single"/>
              </w:rPr>
            </w:pPr>
          </w:p>
          <w:p w14:paraId="50F1600B" w14:textId="77777777" w:rsidR="003F2C2A" w:rsidRDefault="003F2C2A" w:rsidP="003F2C2A">
            <w:pPr>
              <w:pStyle w:val="NormalWeb"/>
              <w:numPr>
                <w:ilvl w:val="0"/>
                <w:numId w:val="4"/>
              </w:num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color w:val="0D0D0D"/>
              </w:rPr>
            </w:pPr>
            <w:r>
              <w:rPr>
                <w:rFonts w:ascii="Segoe UI" w:hAnsi="Segoe UI" w:cs="Segoe UI"/>
                <w:color w:val="0D0D0D"/>
              </w:rPr>
              <w:t>"Love's / hate behind a white veil." - This line encapsulates the paradoxical nature of Havisham's emotions, where love has transformed into hate, and her wedding veil symbolizes both love and betrayal.</w:t>
            </w:r>
          </w:p>
          <w:p w14:paraId="56FE6228" w14:textId="77777777" w:rsidR="003F2C2A" w:rsidRDefault="003F2C2A" w:rsidP="003F2C2A">
            <w:pPr>
              <w:pStyle w:val="NormalWeb"/>
              <w:numPr>
                <w:ilvl w:val="0"/>
                <w:numId w:val="4"/>
              </w:num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color w:val="0D0D0D"/>
              </w:rPr>
            </w:pPr>
            <w:r>
              <w:rPr>
                <w:rFonts w:ascii="Segoe UI" w:hAnsi="Segoe UI" w:cs="Segoe UI"/>
                <w:color w:val="0D0D0D"/>
              </w:rPr>
              <w:t>"The dress / yellowing, trembling if I open the wardrobe." - The image of the decaying wedding dress symbolizes Havisham's lingering attachment to the past and her inability to move on from her jilted wedding.</w:t>
            </w:r>
          </w:p>
          <w:p w14:paraId="6A89398C" w14:textId="77777777" w:rsidR="005F3B70" w:rsidRDefault="005F3B70" w:rsidP="005F3B70">
            <w:pPr>
              <w:rPr>
                <w:rFonts w:ascii="Tahoma" w:hAnsi="Tahoma"/>
                <w:sz w:val="22"/>
                <w:szCs w:val="22"/>
                <w:u w:val="single"/>
              </w:rPr>
            </w:pPr>
          </w:p>
          <w:p w14:paraId="4FD05B2A" w14:textId="77777777" w:rsidR="005F3B70" w:rsidRPr="005F3B70" w:rsidRDefault="005F3B70" w:rsidP="005F3B70">
            <w:pPr>
              <w:rPr>
                <w:rFonts w:ascii="Tahoma" w:hAnsi="Tahoma"/>
                <w:sz w:val="22"/>
                <w:szCs w:val="22"/>
                <w:u w:val="single"/>
              </w:rPr>
            </w:pPr>
          </w:p>
          <w:p w14:paraId="2FAEA844" w14:textId="77777777" w:rsidR="005F3B70" w:rsidRDefault="003F1A15" w:rsidP="005F3B70">
            <w:pPr>
              <w:rPr>
                <w:rFonts w:ascii="Tahoma" w:hAnsi="Tahoma"/>
                <w:sz w:val="22"/>
                <w:szCs w:val="22"/>
              </w:rPr>
            </w:pPr>
            <w:r w:rsidRPr="00CD4A8C">
              <w:rPr>
                <w:rFonts w:ascii="Tahoma" w:hAnsi="Tahoma"/>
                <w:sz w:val="22"/>
                <w:szCs w:val="22"/>
                <w:u w:val="single"/>
              </w:rPr>
              <w:t>How this supports my point:</w:t>
            </w:r>
            <w:r w:rsidR="00683D75">
              <w:rPr>
                <w:rFonts w:ascii="Tahoma" w:hAnsi="Tahoma"/>
                <w:sz w:val="22"/>
                <w:szCs w:val="22"/>
              </w:rPr>
              <w:t xml:space="preserve"> </w:t>
            </w:r>
          </w:p>
          <w:p w14:paraId="163AA649" w14:textId="77777777" w:rsidR="005F3B70" w:rsidRDefault="005F3B70" w:rsidP="005F3B70">
            <w:pPr>
              <w:rPr>
                <w:rFonts w:ascii="Tahoma" w:hAnsi="Tahoma"/>
                <w:sz w:val="22"/>
                <w:szCs w:val="22"/>
              </w:rPr>
            </w:pPr>
          </w:p>
          <w:p w14:paraId="47AA23D4" w14:textId="77777777" w:rsidR="003F2C2A" w:rsidRDefault="003F2C2A" w:rsidP="005F3B70">
            <w:pPr>
              <w:rPr>
                <w:rFonts w:ascii="Segoe UI" w:hAnsi="Segoe UI" w:cs="Segoe UI"/>
                <w:color w:val="0D0D0D"/>
                <w:shd w:val="clear" w:color="auto" w:fill="FFFFFF"/>
              </w:rPr>
            </w:pPr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Description of physical surroundings to reflect internal </w:t>
            </w:r>
            <w:proofErr w:type="gram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state</w:t>
            </w:r>
            <w:proofErr w:type="gram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</w:t>
            </w:r>
          </w:p>
          <w:p w14:paraId="55BB366A" w14:textId="502F750C" w:rsidR="005F3B70" w:rsidRDefault="003F2C2A" w:rsidP="005F3B70">
            <w:pPr>
              <w:rPr>
                <w:rFonts w:ascii="Tahoma" w:hAnsi="Tahoma"/>
                <w:sz w:val="22"/>
                <w:szCs w:val="22"/>
              </w:rPr>
            </w:pPr>
            <w:r>
              <w:rPr>
                <w:rFonts w:ascii="Segoe UI" w:hAnsi="Segoe UI" w:cs="Segoe UI"/>
                <w:color w:val="0D0D0D"/>
                <w:shd w:val="clear" w:color="auto" w:fill="FFFFFF"/>
              </w:rPr>
              <w:t>Impact on reader's visualization and emotional response</w:t>
            </w:r>
          </w:p>
          <w:p w14:paraId="5CD325DF" w14:textId="342ACE86" w:rsidR="003F2C2A" w:rsidRDefault="003F2C2A" w:rsidP="005F3B70">
            <w:pPr>
              <w:rPr>
                <w:rFonts w:ascii="Segoe UI" w:hAnsi="Segoe UI" w:cs="Segoe UI"/>
                <w:color w:val="0D0D0D"/>
                <w:shd w:val="clear" w:color="auto" w:fill="FFFFFF"/>
              </w:rPr>
            </w:pPr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Evocation of empathy and understanding </w:t>
            </w:r>
            <w:r>
              <w:rPr>
                <w:rFonts w:ascii="Segoe UI" w:hAnsi="Segoe UI" w:cs="Segoe UI"/>
                <w:color w:val="0D0D0D"/>
                <w:shd w:val="clear" w:color="auto" w:fill="FFFFFF"/>
              </w:rPr>
              <w:t>- r</w:t>
            </w:r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eader's engagement with Havisham's plight due to effective persona creation </w:t>
            </w:r>
          </w:p>
          <w:p w14:paraId="088A62CD" w14:textId="07798AEC" w:rsidR="005F3B70" w:rsidRDefault="003F2C2A" w:rsidP="005F3B70">
            <w:pPr>
              <w:rPr>
                <w:rFonts w:ascii="Tahoma" w:hAnsi="Tahoma"/>
                <w:sz w:val="22"/>
                <w:szCs w:val="22"/>
              </w:rPr>
            </w:pPr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Deepened emotional connection leading to enhanced appreciation of the poem's </w:t>
            </w:r>
            <w:proofErr w:type="gram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themes</w:t>
            </w:r>
            <w:proofErr w:type="gramEnd"/>
          </w:p>
          <w:p w14:paraId="11A39DA5" w14:textId="77777777" w:rsidR="005F3B70" w:rsidRDefault="005F3B70" w:rsidP="005F3B70">
            <w:pPr>
              <w:rPr>
                <w:rFonts w:ascii="Tahoma" w:hAnsi="Tahoma"/>
                <w:sz w:val="22"/>
                <w:szCs w:val="22"/>
              </w:rPr>
            </w:pPr>
          </w:p>
          <w:p w14:paraId="3B03EE1A" w14:textId="4CE38314" w:rsidR="005F3B70" w:rsidRPr="00D362D6" w:rsidRDefault="005F3B70" w:rsidP="003F2C2A">
            <w:pPr>
              <w:rPr>
                <w:rFonts w:ascii="Tahoma" w:hAnsi="Tahoma"/>
                <w:sz w:val="22"/>
                <w:szCs w:val="22"/>
              </w:rPr>
            </w:pPr>
          </w:p>
        </w:tc>
      </w:tr>
      <w:tr w:rsidR="00E32CE3" w:rsidRPr="00D362D6" w14:paraId="5BC80B61" w14:textId="77777777" w:rsidTr="00D362D6">
        <w:trPr>
          <w:trHeight w:val="3686"/>
        </w:trPr>
        <w:tc>
          <w:tcPr>
            <w:tcW w:w="10308" w:type="dxa"/>
          </w:tcPr>
          <w:p w14:paraId="395BF9D3" w14:textId="66816D72" w:rsidR="00D550B5" w:rsidRDefault="001B22F7" w:rsidP="00481307">
            <w:pPr>
              <w:spacing w:before="40"/>
              <w:rPr>
                <w:rFonts w:ascii="Tahoma" w:hAnsi="Tahoma"/>
                <w:b/>
              </w:rPr>
            </w:pPr>
            <w:r w:rsidRPr="00D362D6">
              <w:rPr>
                <w:rFonts w:ascii="Tahoma" w:hAnsi="Tahoma"/>
                <w:b/>
              </w:rPr>
              <w:t>Key point 3</w:t>
            </w:r>
            <w:r w:rsidR="007A1891" w:rsidRPr="00D362D6">
              <w:rPr>
                <w:rFonts w:ascii="Tahoma" w:hAnsi="Tahoma"/>
                <w:b/>
              </w:rPr>
              <w:t>:</w:t>
            </w:r>
            <w:r w:rsidR="00A24CFF">
              <w:rPr>
                <w:rFonts w:ascii="Tahoma" w:hAnsi="Tahoma"/>
                <w:b/>
              </w:rPr>
              <w:t xml:space="preserve"> </w:t>
            </w:r>
            <w:r w:rsidR="003F2C2A"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Exploration of universal human experiences </w:t>
            </w:r>
          </w:p>
          <w:p w14:paraId="188BE554" w14:textId="77777777" w:rsidR="00481307" w:rsidRPr="00D362D6" w:rsidRDefault="00481307" w:rsidP="00481307">
            <w:pPr>
              <w:spacing w:before="40"/>
              <w:rPr>
                <w:rFonts w:ascii="Tahoma" w:hAnsi="Tahoma"/>
                <w:b/>
                <w:sz w:val="22"/>
                <w:szCs w:val="22"/>
              </w:rPr>
            </w:pPr>
          </w:p>
          <w:p w14:paraId="49E97A8B" w14:textId="77777777" w:rsidR="00D550B5" w:rsidRPr="00D362D6" w:rsidRDefault="00D550B5" w:rsidP="007A1891">
            <w:pPr>
              <w:rPr>
                <w:rFonts w:ascii="Tahoma" w:hAnsi="Tahoma"/>
                <w:b/>
                <w:sz w:val="22"/>
                <w:szCs w:val="22"/>
              </w:rPr>
            </w:pPr>
          </w:p>
          <w:p w14:paraId="1D0EF4B9" w14:textId="77777777" w:rsidR="003F1A15" w:rsidRDefault="003F1A15" w:rsidP="003F1A15">
            <w:pPr>
              <w:rPr>
                <w:rFonts w:ascii="Tahoma" w:hAnsi="Tahoma"/>
                <w:sz w:val="22"/>
                <w:szCs w:val="22"/>
              </w:rPr>
            </w:pPr>
            <w:r w:rsidRPr="00D362D6">
              <w:rPr>
                <w:rFonts w:ascii="Tahoma" w:hAnsi="Tahoma"/>
                <w:sz w:val="22"/>
                <w:szCs w:val="22"/>
              </w:rPr>
              <w:t>The evidence to support this idea is:</w:t>
            </w:r>
            <w:r w:rsidR="00A24CFF">
              <w:rPr>
                <w:rFonts w:ascii="Tahoma" w:hAnsi="Tahoma"/>
                <w:sz w:val="22"/>
                <w:szCs w:val="22"/>
              </w:rPr>
              <w:t xml:space="preserve"> </w:t>
            </w:r>
          </w:p>
          <w:p w14:paraId="1E3F8C70" w14:textId="31E77D89" w:rsidR="003F2C2A" w:rsidRPr="003F2C2A" w:rsidRDefault="003F2C2A" w:rsidP="003F2C2A">
            <w:pPr>
              <w:pStyle w:val="NormalWeb"/>
              <w:numPr>
                <w:ilvl w:val="0"/>
                <w:numId w:val="5"/>
              </w:num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color w:val="0D0D0D"/>
              </w:rPr>
            </w:pPr>
            <w:r>
              <w:rPr>
                <w:rFonts w:ascii="Segoe UI" w:hAnsi="Segoe UI" w:cs="Segoe UI"/>
                <w:color w:val="0D0D0D"/>
              </w:rPr>
              <w:t>"Don't think it's only the heart that b-b-b-breaks." - This line emphasizes the physical and emotional toll of heartbreak on Havisham, highlighting the depth of her suffering and trauma.</w:t>
            </w:r>
          </w:p>
          <w:p w14:paraId="06FB53D2" w14:textId="77777777" w:rsidR="003F2C2A" w:rsidRDefault="003F2C2A" w:rsidP="003F2C2A">
            <w:pPr>
              <w:pStyle w:val="NormalWeb"/>
              <w:numPr>
                <w:ilvl w:val="0"/>
                <w:numId w:val="5"/>
              </w:num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color w:val="0D0D0D"/>
              </w:rPr>
            </w:pPr>
            <w:r>
              <w:rPr>
                <w:rFonts w:ascii="Segoe UI" w:hAnsi="Segoe UI" w:cs="Segoe UI"/>
                <w:color w:val="0D0D0D"/>
              </w:rPr>
              <w:t>"I've dark green pebbles for eyes, / ropes on the back of my hands I could strangle with." - These vivid descriptions of Havisham's physical appearance convey her deterioration and the violence simmering beneath her outward appearance.</w:t>
            </w:r>
          </w:p>
          <w:p w14:paraId="72CB5C6E" w14:textId="77777777" w:rsidR="003F2C2A" w:rsidRDefault="003F2C2A" w:rsidP="003F2C2A">
            <w:pPr>
              <w:pStyle w:val="NormalWeb"/>
              <w:numPr>
                <w:ilvl w:val="0"/>
                <w:numId w:val="5"/>
              </w:num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color w:val="0D0D0D"/>
              </w:rPr>
            </w:pPr>
            <w:r>
              <w:rPr>
                <w:rFonts w:ascii="Segoe UI" w:hAnsi="Segoe UI" w:cs="Segoe UI"/>
                <w:color w:val="0D0D0D"/>
              </w:rPr>
              <w:t>"Love's / hate / behind a white veil; a red balloon bursting / in my face." - This juxtaposition of love, hate, and violence encapsulates the conflicting emotions and traumatic memories that haunt Havisham.</w:t>
            </w:r>
          </w:p>
          <w:p w14:paraId="61CF28F5" w14:textId="77777777" w:rsidR="00481307" w:rsidRPr="00D362D6" w:rsidRDefault="00481307" w:rsidP="003F1A15">
            <w:pPr>
              <w:rPr>
                <w:rFonts w:ascii="Tahoma" w:hAnsi="Tahoma"/>
                <w:sz w:val="22"/>
                <w:szCs w:val="22"/>
              </w:rPr>
            </w:pPr>
          </w:p>
          <w:p w14:paraId="63633158" w14:textId="77777777" w:rsidR="007A4700" w:rsidRPr="00D362D6" w:rsidRDefault="007A4700" w:rsidP="003F1A15">
            <w:pPr>
              <w:rPr>
                <w:rFonts w:ascii="Tahoma" w:hAnsi="Tahoma"/>
                <w:sz w:val="22"/>
                <w:szCs w:val="22"/>
              </w:rPr>
            </w:pPr>
          </w:p>
          <w:p w14:paraId="6F68DDD9" w14:textId="77777777" w:rsidR="00A24CFF" w:rsidRDefault="003F1A15" w:rsidP="003F1A15">
            <w:pPr>
              <w:rPr>
                <w:rFonts w:ascii="Tahoma" w:hAnsi="Tahoma"/>
                <w:sz w:val="22"/>
                <w:szCs w:val="22"/>
              </w:rPr>
            </w:pPr>
            <w:r w:rsidRPr="00D362D6">
              <w:rPr>
                <w:rFonts w:ascii="Tahoma" w:hAnsi="Tahoma"/>
                <w:sz w:val="22"/>
                <w:szCs w:val="22"/>
              </w:rPr>
              <w:t>How this supports my point:</w:t>
            </w:r>
            <w:r w:rsidR="00A24CFF">
              <w:rPr>
                <w:rFonts w:ascii="Tahoma" w:hAnsi="Tahoma"/>
                <w:sz w:val="22"/>
                <w:szCs w:val="22"/>
              </w:rPr>
              <w:t xml:space="preserve"> </w:t>
            </w:r>
          </w:p>
          <w:p w14:paraId="15D951C1" w14:textId="4F79F329" w:rsidR="003F2C2A" w:rsidRDefault="003F2C2A" w:rsidP="003F2C2A">
            <w:pPr>
              <w:spacing w:before="40"/>
              <w:rPr>
                <w:rFonts w:ascii="Segoe UI" w:hAnsi="Segoe UI" w:cs="Segoe UI"/>
                <w:color w:val="0D0D0D"/>
                <w:shd w:val="clear" w:color="auto" w:fill="FFFFFF"/>
              </w:rPr>
            </w:pPr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Havisham's portrayal as a symbol of love, betrayal, and revenge resonates with </w:t>
            </w:r>
            <w:proofErr w:type="gram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readers</w:t>
            </w:r>
            <w:proofErr w:type="gram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</w:t>
            </w:r>
          </w:p>
          <w:p w14:paraId="0E509704" w14:textId="56AD3FEB" w:rsidR="003F2C2A" w:rsidRDefault="003F2C2A" w:rsidP="003F2C2A">
            <w:pPr>
              <w:spacing w:before="40"/>
              <w:rPr>
                <w:rFonts w:ascii="Tahoma" w:hAnsi="Tahoma"/>
                <w:b/>
              </w:rPr>
            </w:pPr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he persona's relatability </w:t>
            </w:r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enriches </w:t>
            </w:r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the poem's </w:t>
            </w:r>
            <w:proofErr w:type="gram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impact</w:t>
            </w:r>
            <w:proofErr w:type="gramEnd"/>
          </w:p>
          <w:p w14:paraId="2513C8B7" w14:textId="77777777" w:rsidR="00481307" w:rsidRDefault="00481307" w:rsidP="003F1A15">
            <w:pPr>
              <w:rPr>
                <w:rFonts w:ascii="Tahoma" w:hAnsi="Tahoma"/>
                <w:sz w:val="22"/>
                <w:szCs w:val="22"/>
              </w:rPr>
            </w:pPr>
          </w:p>
          <w:p w14:paraId="0307EA21" w14:textId="77777777" w:rsidR="00481307" w:rsidRPr="00D362D6" w:rsidRDefault="00481307" w:rsidP="003F1A15">
            <w:pPr>
              <w:rPr>
                <w:rFonts w:ascii="Tahoma" w:hAnsi="Tahoma"/>
                <w:sz w:val="22"/>
                <w:szCs w:val="22"/>
              </w:rPr>
            </w:pPr>
          </w:p>
          <w:p w14:paraId="61AD98B4" w14:textId="4B26AB2F" w:rsidR="00736A02" w:rsidRPr="00C66050" w:rsidRDefault="00736A02" w:rsidP="00481307">
            <w:pPr>
              <w:rPr>
                <w:rFonts w:ascii="Tahoma" w:hAnsi="Tahoma"/>
                <w:sz w:val="22"/>
                <w:szCs w:val="22"/>
              </w:rPr>
            </w:pPr>
          </w:p>
        </w:tc>
      </w:tr>
    </w:tbl>
    <w:p w14:paraId="2899DB37" w14:textId="77777777" w:rsidR="001758DE" w:rsidRDefault="001758DE"/>
    <w:p w14:paraId="6DF28C85" w14:textId="77777777" w:rsidR="001758DE" w:rsidRDefault="001758DE"/>
    <w:tbl>
      <w:tblPr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8"/>
      </w:tblGrid>
      <w:tr w:rsidR="00E32CE3" w:rsidRPr="00D362D6" w14:paraId="48B4D683" w14:textId="77777777" w:rsidTr="00D362D6">
        <w:trPr>
          <w:trHeight w:val="3686"/>
        </w:trPr>
        <w:tc>
          <w:tcPr>
            <w:tcW w:w="10308" w:type="dxa"/>
          </w:tcPr>
          <w:p w14:paraId="34862898" w14:textId="7CC42FC2" w:rsidR="00D550B5" w:rsidRDefault="007A1891" w:rsidP="00481307">
            <w:pPr>
              <w:spacing w:before="40"/>
              <w:rPr>
                <w:rFonts w:ascii="Tahoma" w:hAnsi="Tahoma"/>
                <w:b/>
              </w:rPr>
            </w:pPr>
            <w:r w:rsidRPr="00D362D6">
              <w:rPr>
                <w:rFonts w:ascii="Tahoma" w:hAnsi="Tahoma"/>
                <w:b/>
              </w:rPr>
              <w:lastRenderedPageBreak/>
              <w:t>Key point 4:</w:t>
            </w:r>
            <w:r w:rsidR="0023757C">
              <w:rPr>
                <w:rFonts w:ascii="Tahoma" w:hAnsi="Tahoma"/>
                <w:b/>
              </w:rPr>
              <w:t xml:space="preserve"> </w:t>
            </w:r>
          </w:p>
          <w:p w14:paraId="19D013EE" w14:textId="77777777" w:rsidR="00481307" w:rsidRDefault="00481307" w:rsidP="00481307">
            <w:pPr>
              <w:spacing w:before="40"/>
              <w:rPr>
                <w:rFonts w:ascii="Tahoma" w:hAnsi="Tahoma"/>
                <w:b/>
              </w:rPr>
            </w:pPr>
          </w:p>
          <w:p w14:paraId="5E995A97" w14:textId="77777777" w:rsidR="00481307" w:rsidRDefault="00481307" w:rsidP="00481307">
            <w:pPr>
              <w:spacing w:before="40"/>
              <w:rPr>
                <w:rFonts w:ascii="Tahoma" w:hAnsi="Tahoma"/>
                <w:b/>
              </w:rPr>
            </w:pPr>
          </w:p>
          <w:p w14:paraId="3C35377C" w14:textId="77777777" w:rsidR="00481307" w:rsidRPr="00D362D6" w:rsidRDefault="00481307" w:rsidP="00481307">
            <w:pPr>
              <w:spacing w:before="40"/>
              <w:rPr>
                <w:rFonts w:ascii="Tahoma" w:hAnsi="Tahoma"/>
                <w:b/>
                <w:sz w:val="22"/>
                <w:szCs w:val="22"/>
              </w:rPr>
            </w:pPr>
          </w:p>
          <w:p w14:paraId="609E67B6" w14:textId="77777777" w:rsidR="003F1A15" w:rsidRDefault="003F1A15" w:rsidP="003F1A15">
            <w:pPr>
              <w:rPr>
                <w:rFonts w:ascii="Tahoma" w:hAnsi="Tahoma"/>
                <w:sz w:val="22"/>
                <w:szCs w:val="22"/>
              </w:rPr>
            </w:pPr>
            <w:r w:rsidRPr="00D362D6">
              <w:rPr>
                <w:rFonts w:ascii="Tahoma" w:hAnsi="Tahoma"/>
                <w:sz w:val="22"/>
                <w:szCs w:val="22"/>
              </w:rPr>
              <w:t>The evidence to support this idea is:</w:t>
            </w:r>
            <w:r w:rsidR="0023757C">
              <w:rPr>
                <w:rFonts w:ascii="Tahoma" w:hAnsi="Tahoma"/>
                <w:sz w:val="22"/>
                <w:szCs w:val="22"/>
              </w:rPr>
              <w:t xml:space="preserve"> </w:t>
            </w:r>
          </w:p>
          <w:p w14:paraId="37FD9EE3" w14:textId="77777777" w:rsidR="00481307" w:rsidRDefault="00481307" w:rsidP="003F1A15">
            <w:pPr>
              <w:rPr>
                <w:rFonts w:ascii="Tahoma" w:hAnsi="Tahoma"/>
                <w:sz w:val="22"/>
                <w:szCs w:val="22"/>
              </w:rPr>
            </w:pPr>
          </w:p>
          <w:p w14:paraId="17C54847" w14:textId="77777777" w:rsidR="00481307" w:rsidRDefault="00481307" w:rsidP="003F1A15">
            <w:pPr>
              <w:rPr>
                <w:rFonts w:ascii="Tahoma" w:hAnsi="Tahoma"/>
                <w:sz w:val="22"/>
                <w:szCs w:val="22"/>
              </w:rPr>
            </w:pPr>
          </w:p>
          <w:p w14:paraId="06728F28" w14:textId="77777777" w:rsidR="00481307" w:rsidRPr="00D362D6" w:rsidRDefault="00481307" w:rsidP="003F1A15">
            <w:pPr>
              <w:rPr>
                <w:rFonts w:ascii="Tahoma" w:hAnsi="Tahoma"/>
                <w:sz w:val="22"/>
                <w:szCs w:val="22"/>
              </w:rPr>
            </w:pPr>
          </w:p>
          <w:p w14:paraId="73EAB051" w14:textId="77777777" w:rsidR="003F1A15" w:rsidRDefault="003F1A15" w:rsidP="003F1A15">
            <w:pPr>
              <w:rPr>
                <w:rFonts w:ascii="Tahoma" w:hAnsi="Tahoma"/>
                <w:sz w:val="22"/>
                <w:szCs w:val="22"/>
              </w:rPr>
            </w:pPr>
            <w:r w:rsidRPr="00D362D6">
              <w:rPr>
                <w:rFonts w:ascii="Tahoma" w:hAnsi="Tahoma"/>
                <w:sz w:val="22"/>
                <w:szCs w:val="22"/>
              </w:rPr>
              <w:t>How this supports my point:</w:t>
            </w:r>
            <w:r w:rsidR="0023757C">
              <w:rPr>
                <w:rFonts w:ascii="Tahoma" w:hAnsi="Tahoma"/>
                <w:sz w:val="22"/>
                <w:szCs w:val="22"/>
              </w:rPr>
              <w:t xml:space="preserve">  </w:t>
            </w:r>
          </w:p>
          <w:p w14:paraId="0D7B1BE0" w14:textId="77777777" w:rsidR="00481307" w:rsidRPr="00D362D6" w:rsidRDefault="00481307" w:rsidP="003F1A15">
            <w:pPr>
              <w:rPr>
                <w:rFonts w:ascii="Tahoma" w:hAnsi="Tahoma"/>
                <w:sz w:val="22"/>
                <w:szCs w:val="22"/>
              </w:rPr>
            </w:pPr>
          </w:p>
          <w:p w14:paraId="46E90B02" w14:textId="77777777" w:rsidR="003F1A15" w:rsidRPr="00D362D6" w:rsidRDefault="003F1A15" w:rsidP="003F1A15">
            <w:pPr>
              <w:rPr>
                <w:rFonts w:ascii="Tahoma" w:hAnsi="Tahoma"/>
                <w:sz w:val="22"/>
                <w:szCs w:val="22"/>
              </w:rPr>
            </w:pPr>
          </w:p>
          <w:p w14:paraId="75583320" w14:textId="77777777" w:rsidR="003F1A15" w:rsidRPr="00D362D6" w:rsidRDefault="003F1A15" w:rsidP="003F1A15">
            <w:pPr>
              <w:rPr>
                <w:rFonts w:ascii="Tahoma" w:hAnsi="Tahoma"/>
                <w:sz w:val="22"/>
                <w:szCs w:val="22"/>
              </w:rPr>
            </w:pPr>
          </w:p>
          <w:p w14:paraId="150700C2" w14:textId="77777777" w:rsidR="007A1891" w:rsidRPr="00D362D6" w:rsidRDefault="007A1891" w:rsidP="003F2C2A">
            <w:pPr>
              <w:rPr>
                <w:rFonts w:ascii="Tahoma" w:hAnsi="Tahoma"/>
                <w:sz w:val="22"/>
                <w:szCs w:val="22"/>
              </w:rPr>
            </w:pPr>
          </w:p>
        </w:tc>
      </w:tr>
      <w:tr w:rsidR="00E32CE3" w:rsidRPr="00D362D6" w14:paraId="1D8D8028" w14:textId="77777777" w:rsidTr="00D362D6">
        <w:trPr>
          <w:trHeight w:val="3686"/>
        </w:trPr>
        <w:tc>
          <w:tcPr>
            <w:tcW w:w="10308" w:type="dxa"/>
          </w:tcPr>
          <w:p w14:paraId="09BE874B" w14:textId="0D692070" w:rsidR="00481307" w:rsidRDefault="007A1891" w:rsidP="007A1891">
            <w:pPr>
              <w:rPr>
                <w:rFonts w:ascii="Tahoma" w:hAnsi="Tahoma"/>
                <w:bCs/>
              </w:rPr>
            </w:pPr>
            <w:r w:rsidRPr="00D362D6">
              <w:rPr>
                <w:rFonts w:ascii="Tahoma" w:hAnsi="Tahoma"/>
                <w:b/>
              </w:rPr>
              <w:t>Key point 5:</w:t>
            </w:r>
            <w:r w:rsidR="00845C4E">
              <w:rPr>
                <w:rFonts w:ascii="Tahoma" w:hAnsi="Tahoma"/>
                <w:b/>
              </w:rPr>
              <w:t xml:space="preserve"> </w:t>
            </w:r>
          </w:p>
          <w:p w14:paraId="59C88404" w14:textId="77777777" w:rsidR="005F3B70" w:rsidRDefault="005F3B70" w:rsidP="007A1891">
            <w:pPr>
              <w:rPr>
                <w:rFonts w:ascii="Tahoma" w:hAnsi="Tahoma"/>
                <w:b/>
                <w:sz w:val="22"/>
                <w:szCs w:val="22"/>
              </w:rPr>
            </w:pPr>
          </w:p>
          <w:p w14:paraId="08E90374" w14:textId="77777777" w:rsidR="00481307" w:rsidRPr="00D362D6" w:rsidRDefault="00481307" w:rsidP="007A1891">
            <w:pPr>
              <w:rPr>
                <w:rFonts w:ascii="Tahoma" w:hAnsi="Tahoma"/>
                <w:b/>
                <w:sz w:val="22"/>
                <w:szCs w:val="22"/>
              </w:rPr>
            </w:pPr>
          </w:p>
          <w:p w14:paraId="6E362A37" w14:textId="77777777" w:rsidR="00481307" w:rsidRDefault="003F1A15" w:rsidP="003F1A15">
            <w:pPr>
              <w:rPr>
                <w:rFonts w:ascii="Tahoma" w:hAnsi="Tahoma"/>
                <w:sz w:val="22"/>
                <w:szCs w:val="22"/>
              </w:rPr>
            </w:pPr>
            <w:r w:rsidRPr="00D362D6">
              <w:rPr>
                <w:rFonts w:ascii="Tahoma" w:hAnsi="Tahoma"/>
                <w:sz w:val="22"/>
                <w:szCs w:val="22"/>
              </w:rPr>
              <w:t>The evidence to support this idea is</w:t>
            </w:r>
            <w:r w:rsidR="00481307">
              <w:rPr>
                <w:rFonts w:ascii="Tahoma" w:hAnsi="Tahoma"/>
                <w:sz w:val="22"/>
                <w:szCs w:val="22"/>
              </w:rPr>
              <w:t>:</w:t>
            </w:r>
          </w:p>
          <w:p w14:paraId="14CD43F1" w14:textId="77777777" w:rsidR="00481307" w:rsidRDefault="00481307" w:rsidP="003F1A15">
            <w:pPr>
              <w:rPr>
                <w:rFonts w:ascii="Tahoma" w:hAnsi="Tahoma"/>
                <w:sz w:val="22"/>
                <w:szCs w:val="22"/>
              </w:rPr>
            </w:pPr>
          </w:p>
          <w:p w14:paraId="21B435D1" w14:textId="77777777" w:rsidR="00481307" w:rsidRPr="00D362D6" w:rsidRDefault="00481307" w:rsidP="003F1A15">
            <w:pPr>
              <w:rPr>
                <w:rFonts w:ascii="Tahoma" w:hAnsi="Tahoma"/>
                <w:sz w:val="22"/>
                <w:szCs w:val="22"/>
              </w:rPr>
            </w:pPr>
          </w:p>
          <w:p w14:paraId="19814E6C" w14:textId="77777777" w:rsidR="007A4700" w:rsidRDefault="003F1A15" w:rsidP="003F1A15">
            <w:pPr>
              <w:rPr>
                <w:rFonts w:ascii="Tahoma" w:hAnsi="Tahoma"/>
                <w:sz w:val="22"/>
                <w:szCs w:val="22"/>
              </w:rPr>
            </w:pPr>
            <w:r w:rsidRPr="00D362D6">
              <w:rPr>
                <w:rFonts w:ascii="Tahoma" w:hAnsi="Tahoma"/>
                <w:sz w:val="22"/>
                <w:szCs w:val="22"/>
              </w:rPr>
              <w:t>How this supports my point:</w:t>
            </w:r>
            <w:r w:rsidR="00845C4E">
              <w:rPr>
                <w:rFonts w:ascii="Tahoma" w:hAnsi="Tahoma"/>
                <w:sz w:val="22"/>
                <w:szCs w:val="22"/>
              </w:rPr>
              <w:t xml:space="preserve"> </w:t>
            </w:r>
          </w:p>
          <w:p w14:paraId="10AA4141" w14:textId="77777777" w:rsidR="00481307" w:rsidRDefault="00481307" w:rsidP="003F1A15">
            <w:pPr>
              <w:rPr>
                <w:rFonts w:ascii="Tahoma" w:hAnsi="Tahoma"/>
                <w:sz w:val="22"/>
                <w:szCs w:val="22"/>
              </w:rPr>
            </w:pPr>
          </w:p>
          <w:p w14:paraId="6E96210B" w14:textId="77777777" w:rsidR="00481307" w:rsidRPr="00D362D6" w:rsidRDefault="00481307" w:rsidP="003F1A15">
            <w:pPr>
              <w:rPr>
                <w:rFonts w:ascii="Tahoma" w:hAnsi="Tahoma"/>
                <w:sz w:val="22"/>
                <w:szCs w:val="22"/>
              </w:rPr>
            </w:pPr>
          </w:p>
          <w:p w14:paraId="63CC3E58" w14:textId="77777777" w:rsidR="00481307" w:rsidRDefault="00481307" w:rsidP="007A1891">
            <w:pPr>
              <w:rPr>
                <w:rFonts w:ascii="Tahoma" w:hAnsi="Tahoma"/>
                <w:sz w:val="22"/>
                <w:szCs w:val="22"/>
              </w:rPr>
            </w:pPr>
          </w:p>
          <w:p w14:paraId="2D809D39" w14:textId="77777777" w:rsidR="00481307" w:rsidRDefault="00481307" w:rsidP="007A1891">
            <w:pPr>
              <w:rPr>
                <w:rFonts w:ascii="Tahoma" w:hAnsi="Tahoma"/>
                <w:sz w:val="22"/>
                <w:szCs w:val="22"/>
              </w:rPr>
            </w:pPr>
          </w:p>
          <w:p w14:paraId="3A1C52B9" w14:textId="77777777" w:rsidR="00481307" w:rsidRDefault="00481307" w:rsidP="007A1891">
            <w:pPr>
              <w:rPr>
                <w:rFonts w:ascii="Tahoma" w:hAnsi="Tahoma"/>
                <w:sz w:val="22"/>
                <w:szCs w:val="22"/>
              </w:rPr>
            </w:pPr>
          </w:p>
          <w:p w14:paraId="6B9E53D4" w14:textId="77777777" w:rsidR="00481307" w:rsidRDefault="00481307" w:rsidP="007A1891">
            <w:pPr>
              <w:rPr>
                <w:rFonts w:ascii="Tahoma" w:hAnsi="Tahoma"/>
                <w:sz w:val="22"/>
                <w:szCs w:val="22"/>
              </w:rPr>
            </w:pPr>
          </w:p>
          <w:p w14:paraId="3402D6F0" w14:textId="77777777" w:rsidR="00481307" w:rsidRPr="00D362D6" w:rsidRDefault="00481307" w:rsidP="007A1891">
            <w:pPr>
              <w:rPr>
                <w:rFonts w:ascii="Tahoma" w:hAnsi="Tahoma"/>
                <w:sz w:val="22"/>
                <w:szCs w:val="22"/>
              </w:rPr>
            </w:pPr>
          </w:p>
          <w:p w14:paraId="6BFC96D1" w14:textId="77777777" w:rsidR="00845C4E" w:rsidRDefault="00845C4E" w:rsidP="00845C4E">
            <w:pPr>
              <w:rPr>
                <w:rFonts w:ascii="Tahoma" w:hAnsi="Tahoma"/>
                <w:b/>
              </w:rPr>
            </w:pPr>
            <w:r w:rsidRPr="00D362D6">
              <w:rPr>
                <w:rFonts w:ascii="Tahoma" w:hAnsi="Tahoma"/>
                <w:b/>
              </w:rPr>
              <w:t>Key point 6:</w:t>
            </w:r>
            <w:r w:rsidR="00557646">
              <w:rPr>
                <w:rFonts w:ascii="Tahoma" w:hAnsi="Tahoma"/>
                <w:b/>
              </w:rPr>
              <w:t xml:space="preserve"> </w:t>
            </w:r>
          </w:p>
          <w:p w14:paraId="5432C3C4" w14:textId="77777777" w:rsidR="00481307" w:rsidRDefault="00481307" w:rsidP="00845C4E">
            <w:pPr>
              <w:rPr>
                <w:rFonts w:ascii="Tahoma" w:hAnsi="Tahoma"/>
                <w:b/>
                <w:sz w:val="22"/>
                <w:szCs w:val="22"/>
              </w:rPr>
            </w:pPr>
          </w:p>
          <w:p w14:paraId="4FA4D391" w14:textId="77777777" w:rsidR="00845C4E" w:rsidRPr="00D362D6" w:rsidRDefault="00845C4E" w:rsidP="00845C4E">
            <w:pPr>
              <w:rPr>
                <w:rFonts w:ascii="Tahoma" w:hAnsi="Tahoma"/>
                <w:b/>
                <w:sz w:val="22"/>
                <w:szCs w:val="22"/>
              </w:rPr>
            </w:pPr>
          </w:p>
          <w:p w14:paraId="01553693" w14:textId="77777777" w:rsidR="00845C4E" w:rsidRDefault="00845C4E" w:rsidP="00845C4E">
            <w:pPr>
              <w:rPr>
                <w:rFonts w:ascii="Tahoma" w:hAnsi="Tahoma"/>
                <w:sz w:val="22"/>
                <w:szCs w:val="22"/>
              </w:rPr>
            </w:pPr>
            <w:r w:rsidRPr="00D362D6">
              <w:rPr>
                <w:rFonts w:ascii="Tahoma" w:hAnsi="Tahoma"/>
                <w:sz w:val="22"/>
                <w:szCs w:val="22"/>
              </w:rPr>
              <w:t>The evidence to support this idea is:</w:t>
            </w:r>
            <w:r w:rsidR="00557646">
              <w:rPr>
                <w:rFonts w:ascii="Tahoma" w:hAnsi="Tahoma"/>
                <w:sz w:val="22"/>
                <w:szCs w:val="22"/>
              </w:rPr>
              <w:t xml:space="preserve"> </w:t>
            </w:r>
          </w:p>
          <w:p w14:paraId="5775E342" w14:textId="77777777" w:rsidR="00481307" w:rsidRDefault="00481307" w:rsidP="00845C4E">
            <w:pPr>
              <w:rPr>
                <w:rFonts w:ascii="Tahoma" w:hAnsi="Tahoma"/>
                <w:sz w:val="22"/>
                <w:szCs w:val="22"/>
              </w:rPr>
            </w:pPr>
          </w:p>
          <w:p w14:paraId="609C4752" w14:textId="77777777" w:rsidR="00481307" w:rsidRPr="00D362D6" w:rsidRDefault="00481307" w:rsidP="00845C4E">
            <w:pPr>
              <w:rPr>
                <w:rFonts w:ascii="Tahoma" w:hAnsi="Tahoma"/>
                <w:sz w:val="22"/>
                <w:szCs w:val="22"/>
              </w:rPr>
            </w:pPr>
          </w:p>
          <w:p w14:paraId="666907A7" w14:textId="77777777" w:rsidR="00845C4E" w:rsidRDefault="00845C4E" w:rsidP="00845C4E">
            <w:pPr>
              <w:rPr>
                <w:rFonts w:ascii="Tahoma" w:hAnsi="Tahoma"/>
                <w:sz w:val="22"/>
                <w:szCs w:val="22"/>
              </w:rPr>
            </w:pPr>
            <w:r w:rsidRPr="00D362D6">
              <w:rPr>
                <w:rFonts w:ascii="Tahoma" w:hAnsi="Tahoma"/>
                <w:sz w:val="22"/>
                <w:szCs w:val="22"/>
              </w:rPr>
              <w:t>How this supports my point:</w:t>
            </w:r>
            <w:r w:rsidR="004069D8">
              <w:rPr>
                <w:rFonts w:ascii="Tahoma" w:hAnsi="Tahoma"/>
                <w:sz w:val="22"/>
                <w:szCs w:val="22"/>
              </w:rPr>
              <w:t xml:space="preserve"> </w:t>
            </w:r>
          </w:p>
          <w:p w14:paraId="58EB5078" w14:textId="77777777" w:rsidR="00481307" w:rsidRPr="00D362D6" w:rsidRDefault="00481307" w:rsidP="00845C4E">
            <w:pPr>
              <w:rPr>
                <w:rFonts w:ascii="Tahoma" w:hAnsi="Tahoma"/>
                <w:sz w:val="22"/>
                <w:szCs w:val="22"/>
              </w:rPr>
            </w:pPr>
          </w:p>
          <w:p w14:paraId="567AE462" w14:textId="77777777" w:rsidR="00845C4E" w:rsidRPr="00D362D6" w:rsidRDefault="00845C4E" w:rsidP="00845C4E">
            <w:pPr>
              <w:rPr>
                <w:rFonts w:ascii="Tahoma" w:hAnsi="Tahoma"/>
                <w:sz w:val="22"/>
                <w:szCs w:val="22"/>
              </w:rPr>
            </w:pPr>
          </w:p>
          <w:p w14:paraId="48ACD98F" w14:textId="77777777" w:rsidR="00481307" w:rsidRDefault="00481307" w:rsidP="00845C4E">
            <w:pPr>
              <w:rPr>
                <w:rFonts w:ascii="Tahoma" w:hAnsi="Tahoma"/>
                <w:sz w:val="22"/>
                <w:szCs w:val="22"/>
              </w:rPr>
            </w:pPr>
          </w:p>
          <w:p w14:paraId="2A230BEE" w14:textId="77777777" w:rsidR="00736A02" w:rsidRPr="00D362D6" w:rsidRDefault="00736A02" w:rsidP="008F30FE">
            <w:pPr>
              <w:rPr>
                <w:rFonts w:ascii="Tahoma" w:hAnsi="Tahoma"/>
                <w:sz w:val="22"/>
                <w:szCs w:val="22"/>
              </w:rPr>
            </w:pPr>
          </w:p>
        </w:tc>
      </w:tr>
      <w:tr w:rsidR="008F30FE" w:rsidRPr="00D362D6" w14:paraId="387AD415" w14:textId="77777777" w:rsidTr="00D362D6">
        <w:trPr>
          <w:trHeight w:val="6237"/>
        </w:trPr>
        <w:tc>
          <w:tcPr>
            <w:tcW w:w="10308" w:type="dxa"/>
          </w:tcPr>
          <w:p w14:paraId="587A3813" w14:textId="1EFED4AA" w:rsidR="007A4700" w:rsidRPr="00D362D6" w:rsidRDefault="007A4700" w:rsidP="00D362D6">
            <w:pPr>
              <w:spacing w:before="40"/>
              <w:rPr>
                <w:rFonts w:ascii="Tahoma" w:hAnsi="Tahoma"/>
                <w:b/>
              </w:rPr>
            </w:pPr>
            <w:proofErr w:type="gramStart"/>
            <w:r w:rsidRPr="00D362D6">
              <w:rPr>
                <w:rFonts w:ascii="Tahoma" w:hAnsi="Tahoma"/>
                <w:b/>
              </w:rPr>
              <w:lastRenderedPageBreak/>
              <w:t>Conclusion(</w:t>
            </w:r>
            <w:proofErr w:type="gramEnd"/>
            <w:r w:rsidRPr="00D362D6">
              <w:rPr>
                <w:rFonts w:ascii="Tahoma" w:hAnsi="Tahoma"/>
                <w:b/>
              </w:rPr>
              <w:t>TA</w:t>
            </w:r>
            <w:r w:rsidR="009E7DB2">
              <w:rPr>
                <w:rFonts w:ascii="Tahoma" w:hAnsi="Tahoma"/>
                <w:b/>
              </w:rPr>
              <w:t>QTAM</w:t>
            </w:r>
            <w:r w:rsidRPr="00D362D6">
              <w:rPr>
                <w:rFonts w:ascii="Tahoma" w:hAnsi="Tahoma"/>
                <w:b/>
              </w:rPr>
              <w:t>)</w:t>
            </w:r>
          </w:p>
          <w:p w14:paraId="6F260F10" w14:textId="2D94598F" w:rsidR="009E7DB2" w:rsidRDefault="009E7DB2" w:rsidP="00D362D6">
            <w:pPr>
              <w:spacing w:before="40"/>
              <w:rPr>
                <w:rFonts w:ascii="Tahoma" w:hAnsi="Tahoma"/>
                <w:bCs/>
              </w:rPr>
            </w:pPr>
            <w:r>
              <w:rPr>
                <w:rFonts w:ascii="Tahoma" w:hAnsi="Tahoma"/>
                <w:bCs/>
              </w:rPr>
              <w:t xml:space="preserve">Text </w:t>
            </w:r>
            <w:r w:rsidR="005F3B70">
              <w:rPr>
                <w:rFonts w:ascii="Tahoma" w:hAnsi="Tahoma"/>
                <w:bCs/>
              </w:rPr>
              <w:t>–</w:t>
            </w:r>
            <w:r>
              <w:rPr>
                <w:rFonts w:ascii="Tahoma" w:hAnsi="Tahoma"/>
                <w:bCs/>
              </w:rPr>
              <w:t xml:space="preserve"> </w:t>
            </w:r>
            <w:r w:rsidR="003F2C2A">
              <w:rPr>
                <w:rFonts w:ascii="Tahoma" w:hAnsi="Tahoma"/>
                <w:bCs/>
              </w:rPr>
              <w:t>“Havisham”</w:t>
            </w:r>
          </w:p>
          <w:p w14:paraId="56FC2839" w14:textId="77777777" w:rsidR="005F3B70" w:rsidRDefault="005F3B70" w:rsidP="00D362D6">
            <w:pPr>
              <w:spacing w:before="40"/>
              <w:rPr>
                <w:rFonts w:ascii="Tahoma" w:hAnsi="Tahoma"/>
                <w:bCs/>
              </w:rPr>
            </w:pPr>
          </w:p>
          <w:p w14:paraId="08AEF43A" w14:textId="15EAE466" w:rsidR="009E7DB2" w:rsidRDefault="009E7DB2" w:rsidP="00D362D6">
            <w:pPr>
              <w:spacing w:before="40"/>
              <w:rPr>
                <w:rFonts w:ascii="Tahoma" w:hAnsi="Tahoma"/>
                <w:bCs/>
              </w:rPr>
            </w:pPr>
            <w:r>
              <w:rPr>
                <w:rFonts w:ascii="Tahoma" w:hAnsi="Tahoma"/>
                <w:bCs/>
              </w:rPr>
              <w:t xml:space="preserve">Author </w:t>
            </w:r>
            <w:r w:rsidR="005F3B70">
              <w:rPr>
                <w:rFonts w:ascii="Tahoma" w:hAnsi="Tahoma"/>
                <w:bCs/>
              </w:rPr>
              <w:t>–</w:t>
            </w:r>
            <w:r>
              <w:rPr>
                <w:rFonts w:ascii="Tahoma" w:hAnsi="Tahoma"/>
                <w:bCs/>
              </w:rPr>
              <w:t xml:space="preserve"> </w:t>
            </w:r>
            <w:r w:rsidR="003F2C2A">
              <w:rPr>
                <w:rFonts w:ascii="Tahoma" w:hAnsi="Tahoma"/>
                <w:bCs/>
              </w:rPr>
              <w:t>Carol Ann Duffy</w:t>
            </w:r>
          </w:p>
          <w:p w14:paraId="30ED0886" w14:textId="77777777" w:rsidR="005F3B70" w:rsidRDefault="005F3B70" w:rsidP="00D362D6">
            <w:pPr>
              <w:spacing w:before="40"/>
              <w:rPr>
                <w:rFonts w:ascii="Tahoma" w:hAnsi="Tahoma"/>
                <w:bCs/>
              </w:rPr>
            </w:pPr>
          </w:p>
          <w:p w14:paraId="47E499EB" w14:textId="4F2AD02C" w:rsidR="009E7DB2" w:rsidRDefault="009E7DB2" w:rsidP="00D362D6">
            <w:pPr>
              <w:spacing w:before="40"/>
              <w:rPr>
                <w:rFonts w:ascii="Tahoma" w:hAnsi="Tahoma"/>
                <w:bCs/>
              </w:rPr>
            </w:pPr>
            <w:r>
              <w:rPr>
                <w:rFonts w:ascii="Tahoma" w:hAnsi="Tahoma"/>
                <w:bCs/>
              </w:rPr>
              <w:t xml:space="preserve">Question </w:t>
            </w:r>
            <w:r w:rsidR="005F3B70">
              <w:rPr>
                <w:rFonts w:ascii="Tahoma" w:hAnsi="Tahoma"/>
                <w:bCs/>
              </w:rPr>
              <w:t>–</w:t>
            </w:r>
            <w:r>
              <w:rPr>
                <w:rFonts w:ascii="Tahoma" w:hAnsi="Tahoma"/>
                <w:bCs/>
              </w:rPr>
              <w:t xml:space="preserve"> </w:t>
            </w:r>
            <w:r w:rsidR="003F2C2A">
              <w:rPr>
                <w:rFonts w:ascii="Tahoma" w:hAnsi="Tahoma"/>
                <w:bCs/>
              </w:rPr>
              <w:t>e</w:t>
            </w:r>
            <w:r w:rsidR="003F2C2A"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ffectively creates a compelling persona that enhances the reader's appreciation of the </w:t>
            </w:r>
            <w:proofErr w:type="gramStart"/>
            <w:r w:rsidR="003F2C2A">
              <w:rPr>
                <w:rFonts w:ascii="Segoe UI" w:hAnsi="Segoe UI" w:cs="Segoe UI"/>
                <w:color w:val="0D0D0D"/>
                <w:shd w:val="clear" w:color="auto" w:fill="FFFFFF"/>
              </w:rPr>
              <w:t>poem</w:t>
            </w:r>
            <w:proofErr w:type="gramEnd"/>
          </w:p>
          <w:p w14:paraId="572C8E82" w14:textId="77777777" w:rsidR="005F3B70" w:rsidRDefault="005F3B70" w:rsidP="00D362D6">
            <w:pPr>
              <w:spacing w:before="40"/>
              <w:rPr>
                <w:rFonts w:ascii="Tahoma" w:hAnsi="Tahoma"/>
                <w:bCs/>
              </w:rPr>
            </w:pPr>
          </w:p>
          <w:p w14:paraId="3EAAE871" w14:textId="3D37D24D" w:rsidR="009E7DB2" w:rsidRDefault="009E7DB2" w:rsidP="00D362D6">
            <w:pPr>
              <w:spacing w:before="40"/>
              <w:rPr>
                <w:rFonts w:ascii="Tahoma" w:hAnsi="Tahoma"/>
                <w:bCs/>
              </w:rPr>
            </w:pPr>
            <w:r>
              <w:rPr>
                <w:rFonts w:ascii="Tahoma" w:hAnsi="Tahoma"/>
                <w:bCs/>
              </w:rPr>
              <w:t xml:space="preserve">Summary of essay points </w:t>
            </w:r>
            <w:r w:rsidR="005F3B70">
              <w:rPr>
                <w:rFonts w:ascii="Tahoma" w:hAnsi="Tahoma"/>
                <w:bCs/>
              </w:rPr>
              <w:t xml:space="preserve">– </w:t>
            </w:r>
            <w:r w:rsidR="0074043F">
              <w:rPr>
                <w:rFonts w:ascii="Segoe UI" w:hAnsi="Segoe UI" w:cs="Segoe UI"/>
                <w:color w:val="0D0D0D"/>
                <w:shd w:val="clear" w:color="auto" w:fill="FFFFFF"/>
              </w:rPr>
              <w:t>Recap of the significance of persona creation in "Havisham" Reiteration of Duffy's mastery in enhancing reader appreciation through effective character portrayal</w:t>
            </w:r>
            <w:r w:rsidR="0074043F">
              <w:rPr>
                <w:rFonts w:ascii="Segoe UI" w:hAnsi="Segoe UI" w:cs="Segoe UI"/>
                <w:color w:val="0D0D0D"/>
                <w:shd w:val="clear" w:color="auto" w:fill="FFFFFF"/>
              </w:rPr>
              <w:t>.</w:t>
            </w:r>
          </w:p>
          <w:p w14:paraId="49F28469" w14:textId="77777777" w:rsidR="005F3B70" w:rsidRDefault="005F3B70" w:rsidP="00D362D6">
            <w:pPr>
              <w:spacing w:before="40"/>
              <w:rPr>
                <w:rFonts w:ascii="Tahoma" w:hAnsi="Tahoma"/>
                <w:bCs/>
              </w:rPr>
            </w:pPr>
          </w:p>
          <w:p w14:paraId="45CFB879" w14:textId="77777777" w:rsidR="005F3B70" w:rsidRDefault="005F3B70" w:rsidP="00D362D6">
            <w:pPr>
              <w:spacing w:before="40"/>
              <w:rPr>
                <w:rFonts w:ascii="Tahoma" w:hAnsi="Tahoma"/>
                <w:bCs/>
              </w:rPr>
            </w:pPr>
          </w:p>
          <w:p w14:paraId="75F78825" w14:textId="76FD1114" w:rsidR="009E7DB2" w:rsidRDefault="009E7DB2" w:rsidP="00D362D6">
            <w:pPr>
              <w:spacing w:before="40"/>
              <w:rPr>
                <w:rFonts w:ascii="Tahoma" w:hAnsi="Tahoma"/>
                <w:bCs/>
              </w:rPr>
            </w:pPr>
            <w:r>
              <w:rPr>
                <w:rFonts w:ascii="Tahoma" w:hAnsi="Tahoma"/>
                <w:bCs/>
              </w:rPr>
              <w:t xml:space="preserve">Techniques- </w:t>
            </w:r>
            <w:r w:rsidR="003F2C2A">
              <w:rPr>
                <w:rFonts w:ascii="Tahoma" w:hAnsi="Tahoma"/>
                <w:bCs/>
              </w:rPr>
              <w:t>symbolism, sensory descriptions, imagery</w:t>
            </w:r>
          </w:p>
          <w:p w14:paraId="2567CA33" w14:textId="77777777" w:rsidR="005F3B70" w:rsidRDefault="005F3B70" w:rsidP="00D362D6">
            <w:pPr>
              <w:spacing w:before="40"/>
              <w:rPr>
                <w:rFonts w:ascii="Tahoma" w:hAnsi="Tahoma"/>
                <w:bCs/>
              </w:rPr>
            </w:pPr>
          </w:p>
          <w:p w14:paraId="626D2610" w14:textId="32883746" w:rsidR="003F0123" w:rsidRDefault="009E7DB2" w:rsidP="00D362D6">
            <w:pPr>
              <w:spacing w:before="40"/>
              <w:rPr>
                <w:rFonts w:ascii="Tahoma" w:hAnsi="Tahoma"/>
                <w:bCs/>
              </w:rPr>
            </w:pPr>
            <w:r>
              <w:rPr>
                <w:rFonts w:ascii="Tahoma" w:hAnsi="Tahoma"/>
                <w:bCs/>
              </w:rPr>
              <w:t xml:space="preserve">Author’s Message </w:t>
            </w:r>
            <w:r w:rsidR="005F3B70">
              <w:rPr>
                <w:rFonts w:ascii="Tahoma" w:hAnsi="Tahoma"/>
                <w:bCs/>
              </w:rPr>
              <w:t>–</w:t>
            </w:r>
            <w:r>
              <w:rPr>
                <w:rFonts w:ascii="Tahoma" w:hAnsi="Tahoma"/>
                <w:bCs/>
              </w:rPr>
              <w:t xml:space="preserve"> </w:t>
            </w:r>
          </w:p>
          <w:p w14:paraId="555CE049" w14:textId="1771EEBE" w:rsidR="005F3B70" w:rsidRPr="00D362D6" w:rsidRDefault="0074043F" w:rsidP="00D362D6">
            <w:pPr>
              <w:spacing w:before="40"/>
              <w:rPr>
                <w:rFonts w:ascii="Tahoma" w:hAnsi="Tahoma"/>
                <w:b/>
              </w:rPr>
            </w:pPr>
            <w:r>
              <w:rPr>
                <w:rFonts w:ascii="Segoe UI" w:hAnsi="Segoe UI" w:cs="Segoe UI"/>
                <w:color w:val="0D0D0D"/>
                <w:shd w:val="clear" w:color="auto" w:fill="FFFFFF"/>
              </w:rPr>
              <w:t>T</w:t>
            </w:r>
            <w:r>
              <w:rPr>
                <w:rFonts w:ascii="Segoe UI" w:hAnsi="Segoe UI" w:cs="Segoe UI"/>
                <w:color w:val="0D0D0D"/>
                <w:shd w:val="clear" w:color="auto" w:fill="FFFFFF"/>
              </w:rPr>
              <w:t>he enduring relevance of "Havisham" and its exploration of human emotions and experiences.</w:t>
            </w:r>
          </w:p>
          <w:p w14:paraId="105A1539" w14:textId="77777777" w:rsidR="003F0123" w:rsidRPr="00D362D6" w:rsidRDefault="003F0123" w:rsidP="00D362D6">
            <w:pPr>
              <w:spacing w:before="40"/>
              <w:rPr>
                <w:rFonts w:ascii="Tahoma" w:hAnsi="Tahoma"/>
                <w:b/>
              </w:rPr>
            </w:pPr>
          </w:p>
          <w:p w14:paraId="6AECE447" w14:textId="77777777" w:rsidR="003F0123" w:rsidRPr="00D362D6" w:rsidRDefault="003F0123" w:rsidP="00D362D6">
            <w:pPr>
              <w:spacing w:before="40"/>
              <w:rPr>
                <w:rFonts w:ascii="Tahoma" w:hAnsi="Tahoma"/>
                <w:b/>
              </w:rPr>
            </w:pPr>
          </w:p>
          <w:p w14:paraId="1CFE56F4" w14:textId="77777777" w:rsidR="003F0123" w:rsidRPr="00D362D6" w:rsidRDefault="003F0123" w:rsidP="00D362D6">
            <w:pPr>
              <w:spacing w:before="40"/>
              <w:rPr>
                <w:rFonts w:ascii="Tahoma" w:hAnsi="Tahoma"/>
                <w:b/>
              </w:rPr>
            </w:pPr>
          </w:p>
          <w:p w14:paraId="645A9C7D" w14:textId="77777777" w:rsidR="003F0123" w:rsidRPr="00D362D6" w:rsidRDefault="003F0123" w:rsidP="00D362D6">
            <w:pPr>
              <w:spacing w:before="40"/>
              <w:rPr>
                <w:rFonts w:ascii="Tahoma" w:hAnsi="Tahoma"/>
                <w:b/>
              </w:rPr>
            </w:pPr>
          </w:p>
          <w:p w14:paraId="03325D0D" w14:textId="77777777" w:rsidR="003F0123" w:rsidRPr="00D362D6" w:rsidRDefault="003F0123" w:rsidP="00D362D6">
            <w:pPr>
              <w:spacing w:before="40"/>
              <w:rPr>
                <w:rFonts w:ascii="Tahoma" w:hAnsi="Tahoma"/>
                <w:b/>
              </w:rPr>
            </w:pPr>
          </w:p>
          <w:p w14:paraId="3E2875F1" w14:textId="77777777" w:rsidR="001B22F7" w:rsidRPr="00D362D6" w:rsidRDefault="001B22F7" w:rsidP="00D362D6">
            <w:pPr>
              <w:spacing w:before="40"/>
              <w:rPr>
                <w:rFonts w:ascii="Tahoma" w:hAnsi="Tahoma"/>
                <w:b/>
              </w:rPr>
            </w:pPr>
          </w:p>
          <w:p w14:paraId="31417D90" w14:textId="77777777" w:rsidR="003F0123" w:rsidRPr="00D362D6" w:rsidRDefault="003F0123" w:rsidP="00D362D6">
            <w:pPr>
              <w:spacing w:before="40"/>
              <w:rPr>
                <w:rFonts w:ascii="Tahoma" w:hAnsi="Tahoma"/>
                <w:sz w:val="22"/>
                <w:szCs w:val="22"/>
              </w:rPr>
            </w:pPr>
          </w:p>
        </w:tc>
      </w:tr>
    </w:tbl>
    <w:p w14:paraId="5B26EA24" w14:textId="77777777" w:rsidR="00E32CE3" w:rsidRPr="00D550B5" w:rsidRDefault="00E32CE3" w:rsidP="00D550B5">
      <w:pPr>
        <w:rPr>
          <w:sz w:val="2"/>
          <w:szCs w:val="2"/>
        </w:rPr>
      </w:pPr>
    </w:p>
    <w:sectPr w:rsidR="00E32CE3" w:rsidRPr="00D550B5" w:rsidSect="001B2AAB">
      <w:headerReference w:type="default" r:id="rId7"/>
      <w:footerReference w:type="default" r:id="rId8"/>
      <w:pgSz w:w="11906" w:h="16838"/>
      <w:pgMar w:top="1440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5E13B" w14:textId="77777777" w:rsidR="001B2AAB" w:rsidRDefault="001B2AAB">
      <w:r>
        <w:separator/>
      </w:r>
    </w:p>
  </w:endnote>
  <w:endnote w:type="continuationSeparator" w:id="0">
    <w:p w14:paraId="099871B5" w14:textId="77777777" w:rsidR="001B2AAB" w:rsidRDefault="001B2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Optim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54DB8F" w14:textId="77777777" w:rsidR="003F1A15" w:rsidRPr="00D550B5" w:rsidRDefault="003F1A15" w:rsidP="00D550B5">
    <w:pPr>
      <w:pStyle w:val="Footer"/>
      <w:tabs>
        <w:tab w:val="clear" w:pos="4153"/>
        <w:tab w:val="clear" w:pos="8306"/>
        <w:tab w:val="left" w:pos="4819"/>
        <w:tab w:val="right" w:pos="10219"/>
      </w:tabs>
      <w:rPr>
        <w:rFonts w:ascii="Optima" w:hAnsi="Optima"/>
        <w:sz w:val="20"/>
      </w:rPr>
    </w:pPr>
    <w:r>
      <w:rPr>
        <w:rFonts w:ascii="Optima" w:hAnsi="Optima"/>
        <w:sz w:val="20"/>
      </w:rPr>
      <w:t>© 2005 www.teachit.co.uk</w:t>
    </w:r>
    <w:r>
      <w:rPr>
        <w:rFonts w:ascii="Optima" w:hAnsi="Optima"/>
        <w:sz w:val="20"/>
      </w:rPr>
      <w:tab/>
    </w:r>
    <w:r w:rsidRPr="00D550B5">
      <w:rPr>
        <w:rFonts w:ascii="Optima" w:hAnsi="Optima"/>
        <w:sz w:val="20"/>
      </w:rPr>
      <w:fldChar w:fldCharType="begin"/>
    </w:r>
    <w:r w:rsidRPr="00D550B5">
      <w:rPr>
        <w:rFonts w:ascii="Optima" w:hAnsi="Optima"/>
        <w:sz w:val="20"/>
      </w:rPr>
      <w:instrText xml:space="preserve"> FILENAME </w:instrText>
    </w:r>
    <w:r w:rsidRPr="00D550B5">
      <w:rPr>
        <w:rFonts w:ascii="Optima" w:hAnsi="Optima"/>
        <w:sz w:val="20"/>
      </w:rPr>
      <w:fldChar w:fldCharType="separate"/>
    </w:r>
    <w:r w:rsidR="00481307">
      <w:rPr>
        <w:rFonts w:ascii="Optima" w:hAnsi="Optima"/>
        <w:noProof/>
        <w:sz w:val="20"/>
      </w:rPr>
      <w:t>Skeleton pro forma[1]</w:t>
    </w:r>
    <w:r w:rsidRPr="00D550B5">
      <w:rPr>
        <w:rFonts w:ascii="Optima" w:hAnsi="Optima"/>
        <w:sz w:val="20"/>
      </w:rPr>
      <w:fldChar w:fldCharType="end"/>
    </w:r>
    <w:r>
      <w:rPr>
        <w:rFonts w:ascii="Optima" w:hAnsi="Optima"/>
        <w:sz w:val="20"/>
      </w:rPr>
      <w:tab/>
    </w:r>
    <w:r w:rsidRPr="00D550B5">
      <w:rPr>
        <w:rFonts w:ascii="Optima" w:hAnsi="Optima"/>
        <w:sz w:val="20"/>
      </w:rPr>
      <w:t xml:space="preserve">Page </w:t>
    </w:r>
    <w:r w:rsidRPr="00D550B5">
      <w:rPr>
        <w:rFonts w:ascii="Optima" w:hAnsi="Optima"/>
        <w:sz w:val="20"/>
      </w:rPr>
      <w:fldChar w:fldCharType="begin"/>
    </w:r>
    <w:r w:rsidRPr="00D550B5">
      <w:rPr>
        <w:rFonts w:ascii="Optima" w:hAnsi="Optima"/>
        <w:sz w:val="20"/>
      </w:rPr>
      <w:instrText xml:space="preserve"> PAGE </w:instrText>
    </w:r>
    <w:r w:rsidRPr="00D550B5">
      <w:rPr>
        <w:rFonts w:ascii="Optima" w:hAnsi="Optima"/>
        <w:sz w:val="20"/>
      </w:rPr>
      <w:fldChar w:fldCharType="separate"/>
    </w:r>
    <w:r w:rsidR="00D96CB4">
      <w:rPr>
        <w:rFonts w:ascii="Optima" w:hAnsi="Optima"/>
        <w:noProof/>
        <w:sz w:val="20"/>
      </w:rPr>
      <w:t>1</w:t>
    </w:r>
    <w:r w:rsidRPr="00D550B5">
      <w:rPr>
        <w:rFonts w:ascii="Optima" w:hAnsi="Optima"/>
        <w:sz w:val="20"/>
      </w:rPr>
      <w:fldChar w:fldCharType="end"/>
    </w:r>
    <w:r w:rsidRPr="00D550B5">
      <w:rPr>
        <w:rFonts w:ascii="Optima" w:hAnsi="Optima"/>
        <w:sz w:val="20"/>
      </w:rPr>
      <w:t xml:space="preserve"> of </w:t>
    </w:r>
    <w:r w:rsidRPr="00D550B5">
      <w:rPr>
        <w:rFonts w:ascii="Optima" w:hAnsi="Optima"/>
        <w:sz w:val="20"/>
      </w:rPr>
      <w:fldChar w:fldCharType="begin"/>
    </w:r>
    <w:r w:rsidRPr="00D550B5">
      <w:rPr>
        <w:rFonts w:ascii="Optima" w:hAnsi="Optima"/>
        <w:sz w:val="20"/>
      </w:rPr>
      <w:instrText xml:space="preserve"> NUMPAGES </w:instrText>
    </w:r>
    <w:r w:rsidRPr="00D550B5">
      <w:rPr>
        <w:rFonts w:ascii="Optima" w:hAnsi="Optima"/>
        <w:sz w:val="20"/>
      </w:rPr>
      <w:fldChar w:fldCharType="separate"/>
    </w:r>
    <w:r w:rsidR="00D96CB4">
      <w:rPr>
        <w:rFonts w:ascii="Optima" w:hAnsi="Optima"/>
        <w:noProof/>
        <w:sz w:val="20"/>
      </w:rPr>
      <w:t>3</w:t>
    </w:r>
    <w:r w:rsidRPr="00D550B5">
      <w:rPr>
        <w:rFonts w:ascii="Optima" w:hAnsi="Optim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8BBFA8" w14:textId="77777777" w:rsidR="001B2AAB" w:rsidRDefault="001B2AAB">
      <w:r>
        <w:separator/>
      </w:r>
    </w:p>
  </w:footnote>
  <w:footnote w:type="continuationSeparator" w:id="0">
    <w:p w14:paraId="67DE4CE0" w14:textId="77777777" w:rsidR="001B2AAB" w:rsidRDefault="001B2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72C7E7" w14:textId="77777777" w:rsidR="003F1A15" w:rsidRPr="00D550B5" w:rsidRDefault="003F1A15" w:rsidP="00D550B5">
    <w:pPr>
      <w:pStyle w:val="Header"/>
      <w:pBdr>
        <w:bottom w:val="single" w:sz="4" w:space="1" w:color="auto"/>
      </w:pBdr>
      <w:rPr>
        <w:rFonts w:ascii="Arial Black" w:hAnsi="Arial Black"/>
        <w:sz w:val="28"/>
        <w:szCs w:val="28"/>
      </w:rPr>
    </w:pPr>
    <w:r w:rsidRPr="00D550B5">
      <w:rPr>
        <w:rFonts w:ascii="Arial Black" w:hAnsi="Arial Black"/>
        <w:sz w:val="28"/>
        <w:szCs w:val="28"/>
      </w:rPr>
      <w:t>Skeleton essay proforma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B6C1B"/>
    <w:multiLevelType w:val="hybridMultilevel"/>
    <w:tmpl w:val="5B88DD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1610E"/>
    <w:multiLevelType w:val="multilevel"/>
    <w:tmpl w:val="2804A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FD4B87"/>
    <w:multiLevelType w:val="hybridMultilevel"/>
    <w:tmpl w:val="82CC7378"/>
    <w:lvl w:ilvl="0" w:tplc="A5727C68">
      <w:start w:val="1"/>
      <w:numFmt w:val="bullet"/>
      <w:lvlText w:val=""/>
      <w:lvlJc w:val="left"/>
      <w:pPr>
        <w:tabs>
          <w:tab w:val="num" w:pos="113"/>
        </w:tabs>
        <w:ind w:left="113" w:hanging="113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D92406"/>
    <w:multiLevelType w:val="multilevel"/>
    <w:tmpl w:val="85A82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B659D1"/>
    <w:multiLevelType w:val="multilevel"/>
    <w:tmpl w:val="F6666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93706352">
    <w:abstractNumId w:val="2"/>
  </w:num>
  <w:num w:numId="2" w16cid:durableId="552740326">
    <w:abstractNumId w:val="0"/>
  </w:num>
  <w:num w:numId="3" w16cid:durableId="957222621">
    <w:abstractNumId w:val="4"/>
  </w:num>
  <w:num w:numId="4" w16cid:durableId="1243873339">
    <w:abstractNumId w:val="3"/>
  </w:num>
  <w:num w:numId="5" w16cid:durableId="167672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C31"/>
    <w:rsid w:val="00116D3C"/>
    <w:rsid w:val="001758DE"/>
    <w:rsid w:val="001B22F7"/>
    <w:rsid w:val="001B2AAB"/>
    <w:rsid w:val="001E3283"/>
    <w:rsid w:val="0023757C"/>
    <w:rsid w:val="002659A8"/>
    <w:rsid w:val="003F0123"/>
    <w:rsid w:val="003F1A15"/>
    <w:rsid w:val="003F2C2A"/>
    <w:rsid w:val="004069D8"/>
    <w:rsid w:val="00441BC2"/>
    <w:rsid w:val="00481307"/>
    <w:rsid w:val="00490917"/>
    <w:rsid w:val="004C5A25"/>
    <w:rsid w:val="00557646"/>
    <w:rsid w:val="005B5EDF"/>
    <w:rsid w:val="005C4CFE"/>
    <w:rsid w:val="005D100A"/>
    <w:rsid w:val="005E6CFF"/>
    <w:rsid w:val="005F3B70"/>
    <w:rsid w:val="00683D75"/>
    <w:rsid w:val="006C55AF"/>
    <w:rsid w:val="00736A02"/>
    <w:rsid w:val="0074043F"/>
    <w:rsid w:val="00747C50"/>
    <w:rsid w:val="007A1891"/>
    <w:rsid w:val="007A4700"/>
    <w:rsid w:val="00845C4E"/>
    <w:rsid w:val="008F30FE"/>
    <w:rsid w:val="00933793"/>
    <w:rsid w:val="009E7DB2"/>
    <w:rsid w:val="00A24CFF"/>
    <w:rsid w:val="00A9348E"/>
    <w:rsid w:val="00C40344"/>
    <w:rsid w:val="00C66050"/>
    <w:rsid w:val="00CD4A8C"/>
    <w:rsid w:val="00CE43D9"/>
    <w:rsid w:val="00D362D6"/>
    <w:rsid w:val="00D54E2F"/>
    <w:rsid w:val="00D550B5"/>
    <w:rsid w:val="00D96CB4"/>
    <w:rsid w:val="00E32CE3"/>
    <w:rsid w:val="00E35E99"/>
    <w:rsid w:val="00E75B57"/>
    <w:rsid w:val="00E90692"/>
    <w:rsid w:val="00F459BE"/>
    <w:rsid w:val="00FE2C31"/>
    <w:rsid w:val="00FF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483E7F"/>
  <w15:docId w15:val="{C17A094A-E460-45C6-95D6-B8476D267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32CE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32CE3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E32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B5ED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4043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ormalWeb">
    <w:name w:val="Normal (Web)"/>
    <w:basedOn w:val="Normal"/>
    <w:uiPriority w:val="99"/>
    <w:unhideWhenUsed/>
    <w:rsid w:val="003F2C2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 do you find interesting about the use of phonological devices in advertising slogans</vt:lpstr>
    </vt:vector>
  </TitlesOfParts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do you find interesting about the use of phonological devices in advertising slogans</dc:title>
  <dc:subject/>
  <dc:creator>Teachit (UK) Ltd</dc:creator>
  <cp:keywords/>
  <cp:lastModifiedBy>Mrs Palencarova</cp:lastModifiedBy>
  <cp:revision>2</cp:revision>
  <cp:lastPrinted>2014-01-29T10:23:00Z</cp:lastPrinted>
  <dcterms:created xsi:type="dcterms:W3CDTF">2024-03-30T13:52:00Z</dcterms:created>
  <dcterms:modified xsi:type="dcterms:W3CDTF">2024-03-30T13:52:00Z</dcterms:modified>
</cp:coreProperties>
</file>